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3F07" w14:textId="67054638" w:rsidR="00B65A1E" w:rsidRPr="00B913C4" w:rsidRDefault="00A308CE" w:rsidP="00B913C4">
      <w:pPr>
        <w:spacing w:after="0" w:line="360" w:lineRule="auto"/>
        <w:ind w:left="5823" w:firstLine="6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14:paraId="2322DBE4" w14:textId="15C03569" w:rsidR="00B65A1E" w:rsidRPr="00B913C4" w:rsidRDefault="00B65A1E" w:rsidP="00B91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09CDB186" w14:textId="332013E2" w:rsidR="001A5144" w:rsidRPr="00B913C4" w:rsidRDefault="001A5144" w:rsidP="00B91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70A79366" w14:textId="67CEA923" w:rsidR="001A5144" w:rsidRPr="00B913C4" w:rsidRDefault="001A5144" w:rsidP="00B91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7E3B91EE" w14:textId="77777777" w:rsidR="001A5144" w:rsidRPr="00B913C4" w:rsidRDefault="001A5144" w:rsidP="00B91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</w:p>
    <w:p w14:paraId="0B5A8655" w14:textId="0C3ACFC5" w:rsidR="00B65A1E" w:rsidRDefault="00B65A1E" w:rsidP="00B91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160BA" w14:textId="77777777" w:rsidR="002240C8" w:rsidRPr="00B913C4" w:rsidRDefault="002240C8" w:rsidP="00B91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E02FD1" w14:textId="05DDFF47" w:rsidR="00B65A1E" w:rsidRPr="000E3763" w:rsidRDefault="00B65A1E" w:rsidP="00B91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3763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ПРОГРАМА</w:t>
      </w:r>
    </w:p>
    <w:p w14:paraId="4130F1D9" w14:textId="00FF32B1" w:rsidR="00B65A1E" w:rsidRPr="000E3763" w:rsidRDefault="00B65A1E" w:rsidP="00B91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3763">
        <w:rPr>
          <w:rFonts w:ascii="Times New Roman" w:eastAsia="Times New Roman" w:hAnsi="Times New Roman" w:cs="Times New Roman"/>
          <w:b/>
          <w:caps/>
          <w:sz w:val="24"/>
          <w:szCs w:val="24"/>
        </w:rPr>
        <w:t>ЗА НАД</w:t>
      </w:r>
      <w:bookmarkStart w:id="0" w:name="_GoBack"/>
      <w:bookmarkEnd w:id="0"/>
      <w:r w:rsidRPr="000E376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ЗОР </w:t>
      </w:r>
      <w:r w:rsidR="009559AD" w:rsidRPr="000E3763">
        <w:rPr>
          <w:rFonts w:ascii="Times New Roman" w:eastAsia="Times New Roman" w:hAnsi="Times New Roman" w:cs="Times New Roman"/>
          <w:b/>
          <w:caps/>
          <w:sz w:val="24"/>
          <w:szCs w:val="24"/>
        </w:rPr>
        <w:t>НА БОЛЕСТТА ЛЕПТОСПИРОЗА</w:t>
      </w:r>
      <w:r w:rsidRPr="000E376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В </w:t>
      </w:r>
      <w:r w:rsidR="00B913C4" w:rsidRPr="000E376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Република </w:t>
      </w:r>
      <w:r w:rsidRPr="000E3763">
        <w:rPr>
          <w:rFonts w:ascii="Times New Roman" w:eastAsia="Times New Roman" w:hAnsi="Times New Roman" w:cs="Times New Roman"/>
          <w:b/>
          <w:caps/>
          <w:sz w:val="24"/>
          <w:szCs w:val="24"/>
        </w:rPr>
        <w:t>БЪЛГАРИЯ ПРЕЗ 2022 – 2024 г.</w:t>
      </w:r>
    </w:p>
    <w:p w14:paraId="4F115C8F" w14:textId="6818BAD4" w:rsidR="00D631CD" w:rsidRPr="00B913C4" w:rsidRDefault="00D631CD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451E7" w14:textId="6186BA32" w:rsidR="00D631CD" w:rsidRPr="00B913C4" w:rsidRDefault="00D631CD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2019C" w14:textId="4A24714C" w:rsidR="00D631CD" w:rsidRPr="00B913C4" w:rsidRDefault="00D631CD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C9C3C" w14:textId="07E160F2" w:rsidR="00B65A1E" w:rsidRDefault="00B65A1E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0C840" w14:textId="787445F9" w:rsidR="002240C8" w:rsidRDefault="002240C8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AD646F" w14:textId="77777777" w:rsidR="002240C8" w:rsidRPr="00B913C4" w:rsidRDefault="002240C8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27387" w14:textId="77777777" w:rsidR="00B65A1E" w:rsidRPr="00B913C4" w:rsidRDefault="00B65A1E" w:rsidP="00B913C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b/>
          <w:sz w:val="24"/>
          <w:szCs w:val="24"/>
        </w:rPr>
        <w:t xml:space="preserve">Идентификация на програмата </w:t>
      </w:r>
    </w:p>
    <w:p w14:paraId="26B6D1B2" w14:textId="77777777" w:rsidR="00B65A1E" w:rsidRPr="00B913C4" w:rsidRDefault="00B65A1E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sz w:val="24"/>
          <w:szCs w:val="24"/>
        </w:rPr>
        <w:t xml:space="preserve">Държава членка: </w:t>
      </w:r>
      <w:r w:rsidRPr="00B913C4">
        <w:rPr>
          <w:rFonts w:ascii="Times New Roman" w:eastAsia="Times New Roman" w:hAnsi="Times New Roman" w:cs="Times New Roman"/>
          <w:b/>
          <w:sz w:val="24"/>
          <w:szCs w:val="24"/>
        </w:rPr>
        <w:t>Република България</w:t>
      </w:r>
    </w:p>
    <w:p w14:paraId="4E97505C" w14:textId="4599B7A7" w:rsidR="00B65A1E" w:rsidRPr="00B913C4" w:rsidRDefault="00B65A1E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sz w:val="24"/>
          <w:szCs w:val="24"/>
        </w:rPr>
        <w:t xml:space="preserve">Заболяване: </w:t>
      </w:r>
      <w:r w:rsidR="00800A19" w:rsidRPr="00B913C4">
        <w:rPr>
          <w:rFonts w:ascii="Times New Roman" w:eastAsia="Times New Roman" w:hAnsi="Times New Roman" w:cs="Times New Roman"/>
          <w:b/>
          <w:sz w:val="24"/>
          <w:szCs w:val="24"/>
        </w:rPr>
        <w:t>Лептоспироза</w:t>
      </w:r>
    </w:p>
    <w:p w14:paraId="1DF2CA31" w14:textId="77777777" w:rsidR="00B65A1E" w:rsidRPr="00B913C4" w:rsidRDefault="00B65A1E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sz w:val="24"/>
          <w:szCs w:val="24"/>
        </w:rPr>
        <w:t xml:space="preserve">Период на изпълнение: </w:t>
      </w:r>
      <w:r w:rsidRPr="00B913C4">
        <w:rPr>
          <w:rFonts w:ascii="Times New Roman" w:eastAsia="Times New Roman" w:hAnsi="Times New Roman" w:cs="Times New Roman"/>
          <w:b/>
          <w:sz w:val="24"/>
          <w:szCs w:val="24"/>
        </w:rPr>
        <w:t>2022 – 2024 г.</w:t>
      </w:r>
    </w:p>
    <w:p w14:paraId="06437B71" w14:textId="77777777" w:rsidR="00B65A1E" w:rsidRPr="00B913C4" w:rsidRDefault="00B65A1E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424573" w14:textId="736F3FA4" w:rsidR="00D631CD" w:rsidRPr="00B913C4" w:rsidRDefault="00D631CD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B6DE396" w14:textId="61CF9371" w:rsidR="00D631CD" w:rsidRDefault="00D631CD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358355B" w14:textId="77777777" w:rsidR="002240C8" w:rsidRPr="00B913C4" w:rsidRDefault="002240C8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0CA1FB" w14:textId="77777777" w:rsidR="00B65A1E" w:rsidRPr="00B913C4" w:rsidRDefault="00B65A1E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13C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За контакт: </w:t>
      </w:r>
    </w:p>
    <w:p w14:paraId="09AED887" w14:textId="77777777" w:rsidR="00B65A1E" w:rsidRPr="00B913C4" w:rsidRDefault="00B65A1E" w:rsidP="00B913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sz w:val="24"/>
          <w:szCs w:val="24"/>
        </w:rPr>
        <w:t xml:space="preserve">отдел „Здравеопазване на животните“, </w:t>
      </w:r>
    </w:p>
    <w:p w14:paraId="13B56B51" w14:textId="77777777" w:rsidR="00B65A1E" w:rsidRPr="00B913C4" w:rsidRDefault="00B65A1E" w:rsidP="00B9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sz w:val="24"/>
          <w:szCs w:val="24"/>
        </w:rPr>
        <w:t xml:space="preserve">дирекция “Здравеопазване и хуманно отношение към животните”, </w:t>
      </w:r>
    </w:p>
    <w:p w14:paraId="31E2C5B6" w14:textId="77777777" w:rsidR="00B65A1E" w:rsidRPr="00B913C4" w:rsidRDefault="00B65A1E" w:rsidP="00B9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sz w:val="24"/>
          <w:szCs w:val="24"/>
        </w:rPr>
        <w:t>Българска агенция по безопасност на храните</w:t>
      </w:r>
    </w:p>
    <w:p w14:paraId="63C7B54D" w14:textId="77777777" w:rsidR="00B65A1E" w:rsidRPr="00B913C4" w:rsidRDefault="00B65A1E" w:rsidP="00B9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sz w:val="24"/>
          <w:szCs w:val="24"/>
        </w:rPr>
        <w:t xml:space="preserve">бул. „Пенчо Славейков“ 15A </w:t>
      </w:r>
    </w:p>
    <w:p w14:paraId="7F83312C" w14:textId="77777777" w:rsidR="00B65A1E" w:rsidRPr="00B913C4" w:rsidRDefault="00B65A1E" w:rsidP="00B913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sz w:val="24"/>
          <w:szCs w:val="24"/>
        </w:rPr>
        <w:t>1606, София, България</w:t>
      </w:r>
    </w:p>
    <w:p w14:paraId="67025BE5" w14:textId="77777777" w:rsidR="00B65A1E" w:rsidRPr="00B913C4" w:rsidRDefault="00B65A1E" w:rsidP="00B913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B913C4">
        <w:rPr>
          <w:rFonts w:ascii="Times New Roman" w:eastAsia="Times New Roman" w:hAnsi="Times New Roman" w:cs="Times New Roman"/>
          <w:color w:val="2E74B5"/>
          <w:sz w:val="24"/>
          <w:szCs w:val="24"/>
        </w:rPr>
        <w:t xml:space="preserve"> </w:t>
      </w:r>
      <w:hyperlink r:id="rId8" w:history="1">
        <w:r w:rsidRPr="00B913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AHW@bfsa.bg</w:t>
        </w:r>
      </w:hyperlink>
      <w:r w:rsidRPr="00B91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6186A5" w14:textId="0B173F70" w:rsidR="00B913C4" w:rsidRDefault="00B913C4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973C5" w14:textId="0AC2252D" w:rsidR="002240C8" w:rsidRDefault="002240C8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18D868" w14:textId="77777777" w:rsidR="002240C8" w:rsidRDefault="002240C8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6DCA4" w14:textId="0E86185E" w:rsidR="00080279" w:rsidRPr="00B913C4" w:rsidRDefault="00080279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C4">
        <w:rPr>
          <w:rFonts w:ascii="Times New Roman" w:hAnsi="Times New Roman" w:cs="Times New Roman"/>
          <w:b/>
          <w:sz w:val="24"/>
          <w:szCs w:val="24"/>
        </w:rPr>
        <w:t xml:space="preserve">1. Цели на програмата </w:t>
      </w:r>
    </w:p>
    <w:p w14:paraId="62EB7DAE" w14:textId="7C5677C5" w:rsidR="00080279" w:rsidRDefault="00393EFD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Настоящата програма цели надзор на лептоспирозата по селскостопанските животни, с оглед предотвратяване появата на аборти и смъртност при селскостопанските животни. Предприемане на своевременни предпазни мерки за ограничаване на разпространението на инфекцията, контаминиране на околната среда и намаляване популацията на гризачите - основен резервоар на лептоспири и източник на инфекция за хората.</w:t>
      </w:r>
    </w:p>
    <w:p w14:paraId="1C3DB708" w14:textId="77777777" w:rsidR="00B913C4" w:rsidRPr="00B913C4" w:rsidRDefault="00B913C4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7105" w14:textId="77777777" w:rsidR="00080279" w:rsidRPr="00B913C4" w:rsidRDefault="00080279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C4">
        <w:rPr>
          <w:rFonts w:ascii="Times New Roman" w:hAnsi="Times New Roman" w:cs="Times New Roman"/>
          <w:b/>
          <w:sz w:val="24"/>
          <w:szCs w:val="24"/>
        </w:rPr>
        <w:t>2. Елементи на програмата</w:t>
      </w:r>
    </w:p>
    <w:p w14:paraId="6F92B26D" w14:textId="77777777" w:rsidR="00030FA6" w:rsidRPr="00B913C4" w:rsidRDefault="006F1C8B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2</w:t>
      </w:r>
      <w:r w:rsidR="00030FA6" w:rsidRPr="00B913C4">
        <w:rPr>
          <w:rFonts w:ascii="Times New Roman" w:hAnsi="Times New Roman" w:cs="Times New Roman"/>
          <w:sz w:val="24"/>
          <w:szCs w:val="24"/>
        </w:rPr>
        <w:t>.1. Прицелни животни включени в обхвата на програмата:</w:t>
      </w:r>
    </w:p>
    <w:p w14:paraId="7D86CDBC" w14:textId="77777777" w:rsidR="00030FA6" w:rsidRPr="00B913C4" w:rsidRDefault="006F1C8B" w:rsidP="00B913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серологично изследване на 10</w:t>
      </w:r>
      <w:r w:rsidR="00030FA6" w:rsidRPr="00B913C4">
        <w:rPr>
          <w:rFonts w:ascii="Times New Roman" w:hAnsi="Times New Roman" w:cs="Times New Roman"/>
          <w:sz w:val="24"/>
          <w:szCs w:val="24"/>
        </w:rPr>
        <w:t xml:space="preserve"> </w:t>
      </w:r>
      <w:r w:rsidRPr="00B913C4">
        <w:rPr>
          <w:rFonts w:ascii="Times New Roman" w:hAnsi="Times New Roman" w:cs="Times New Roman"/>
          <w:sz w:val="24"/>
          <w:szCs w:val="24"/>
        </w:rPr>
        <w:t xml:space="preserve">% от кравите, всички нерези и 5% от свинете </w:t>
      </w:r>
      <w:r w:rsidR="00030FA6" w:rsidRPr="00B913C4">
        <w:rPr>
          <w:rFonts w:ascii="Times New Roman" w:hAnsi="Times New Roman" w:cs="Times New Roman"/>
          <w:sz w:val="24"/>
          <w:szCs w:val="24"/>
        </w:rPr>
        <w:t>от племенните и основните стада;</w:t>
      </w:r>
    </w:p>
    <w:p w14:paraId="55B75E95" w14:textId="77777777" w:rsidR="00030FA6" w:rsidRPr="00B913C4" w:rsidRDefault="006F1C8B" w:rsidP="00B913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двукратно серологично изследване на всички абортирали животни непосредствено след аборта и повт</w:t>
      </w:r>
      <w:r w:rsidR="00030FA6" w:rsidRPr="00B913C4">
        <w:rPr>
          <w:rFonts w:ascii="Times New Roman" w:hAnsi="Times New Roman" w:cs="Times New Roman"/>
          <w:sz w:val="24"/>
          <w:szCs w:val="24"/>
        </w:rPr>
        <w:t>орно изследване след 10-15 дни;</w:t>
      </w:r>
    </w:p>
    <w:p w14:paraId="7E5ED3CC" w14:textId="0FDD3218" w:rsidR="006F1C8B" w:rsidRPr="00B913C4" w:rsidRDefault="006F1C8B" w:rsidP="00B913C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двукратно серологично изследване на всички мъжки разплодни бици отглеждани в регионалните дирекции по с</w:t>
      </w:r>
      <w:r w:rsidR="00030FA6" w:rsidRPr="00B913C4">
        <w:rPr>
          <w:rFonts w:ascii="Times New Roman" w:hAnsi="Times New Roman" w:cs="Times New Roman"/>
          <w:sz w:val="24"/>
          <w:szCs w:val="24"/>
        </w:rPr>
        <w:t>елекция и репродукция към ИАСРЖ.</w:t>
      </w:r>
    </w:p>
    <w:p w14:paraId="379C9DAF" w14:textId="77777777" w:rsidR="00845812" w:rsidRPr="00B913C4" w:rsidRDefault="00030FA6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 xml:space="preserve">2.2. </w:t>
      </w:r>
      <w:r w:rsidR="00845812" w:rsidRPr="00B913C4">
        <w:rPr>
          <w:rFonts w:ascii="Times New Roman" w:hAnsi="Times New Roman" w:cs="Times New Roman"/>
          <w:sz w:val="24"/>
          <w:szCs w:val="24"/>
        </w:rPr>
        <w:t>Видове проби за лабораторно изследване:</w:t>
      </w:r>
    </w:p>
    <w:p w14:paraId="18100C9B" w14:textId="3096B07A" w:rsidR="006F1C8B" w:rsidRPr="00B913C4" w:rsidRDefault="00845812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З</w:t>
      </w:r>
      <w:r w:rsidR="006F1C8B" w:rsidRPr="00B913C4">
        <w:rPr>
          <w:rFonts w:ascii="Times New Roman" w:hAnsi="Times New Roman" w:cs="Times New Roman"/>
          <w:sz w:val="24"/>
          <w:szCs w:val="24"/>
        </w:rPr>
        <w:t>а своевременно лабораторно доказване на лептоспироза се вземат</w:t>
      </w:r>
      <w:r w:rsidRPr="00B913C4">
        <w:rPr>
          <w:rFonts w:ascii="Times New Roman" w:hAnsi="Times New Roman" w:cs="Times New Roman"/>
          <w:sz w:val="24"/>
          <w:szCs w:val="24"/>
        </w:rPr>
        <w:t xml:space="preserve"> и изпращат в НРЛ ”Лептоспироза” към </w:t>
      </w:r>
      <w:r w:rsidR="006F1C8B" w:rsidRPr="00B913C4">
        <w:rPr>
          <w:rFonts w:ascii="Times New Roman" w:hAnsi="Times New Roman" w:cs="Times New Roman"/>
          <w:sz w:val="24"/>
          <w:szCs w:val="24"/>
        </w:rPr>
        <w:t>НДНИВМИ, бул.</w:t>
      </w:r>
      <w:r w:rsidRPr="00B913C4">
        <w:rPr>
          <w:rFonts w:ascii="Times New Roman" w:hAnsi="Times New Roman" w:cs="Times New Roman"/>
          <w:sz w:val="24"/>
          <w:szCs w:val="24"/>
        </w:rPr>
        <w:t xml:space="preserve"> </w:t>
      </w:r>
      <w:r w:rsidR="006F1C8B" w:rsidRPr="00B913C4">
        <w:rPr>
          <w:rFonts w:ascii="Times New Roman" w:hAnsi="Times New Roman" w:cs="Times New Roman"/>
          <w:sz w:val="24"/>
          <w:szCs w:val="24"/>
        </w:rPr>
        <w:t>”П.</w:t>
      </w:r>
      <w:r w:rsidRPr="00B913C4">
        <w:rPr>
          <w:rFonts w:ascii="Times New Roman" w:hAnsi="Times New Roman" w:cs="Times New Roman"/>
          <w:sz w:val="24"/>
          <w:szCs w:val="24"/>
        </w:rPr>
        <w:t xml:space="preserve"> </w:t>
      </w:r>
      <w:r w:rsidR="006F1C8B" w:rsidRPr="00B913C4">
        <w:rPr>
          <w:rFonts w:ascii="Times New Roman" w:hAnsi="Times New Roman" w:cs="Times New Roman"/>
          <w:sz w:val="24"/>
          <w:szCs w:val="24"/>
        </w:rPr>
        <w:t>Славейков”</w:t>
      </w:r>
      <w:r w:rsidRPr="00B913C4">
        <w:rPr>
          <w:rFonts w:ascii="Times New Roman" w:hAnsi="Times New Roman" w:cs="Times New Roman"/>
          <w:sz w:val="24"/>
          <w:szCs w:val="24"/>
        </w:rPr>
        <w:t xml:space="preserve"> </w:t>
      </w:r>
      <w:r w:rsidR="006F1C8B" w:rsidRPr="00B913C4">
        <w:rPr>
          <w:rFonts w:ascii="Times New Roman" w:hAnsi="Times New Roman" w:cs="Times New Roman"/>
          <w:sz w:val="24"/>
          <w:szCs w:val="24"/>
        </w:rPr>
        <w:t>15, София следните материали:</w:t>
      </w:r>
    </w:p>
    <w:p w14:paraId="0F188379" w14:textId="77777777" w:rsidR="00845812" w:rsidRPr="00B913C4" w:rsidRDefault="006F1C8B" w:rsidP="00B913C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кръв</w:t>
      </w:r>
      <w:r w:rsidR="00845812" w:rsidRPr="00B913C4">
        <w:rPr>
          <w:rFonts w:ascii="Times New Roman" w:hAnsi="Times New Roman" w:cs="Times New Roman"/>
          <w:sz w:val="24"/>
          <w:szCs w:val="24"/>
        </w:rPr>
        <w:t>,</w:t>
      </w:r>
      <w:r w:rsidRPr="00B913C4">
        <w:rPr>
          <w:rFonts w:ascii="Times New Roman" w:hAnsi="Times New Roman" w:cs="Times New Roman"/>
          <w:sz w:val="24"/>
          <w:szCs w:val="24"/>
        </w:rPr>
        <w:t xml:space="preserve"> за културално изследване, взета по стерилен начин от болни животни с повишена телесна температура;</w:t>
      </w:r>
    </w:p>
    <w:p w14:paraId="6D64DFB4" w14:textId="77777777" w:rsidR="00845812" w:rsidRPr="00B913C4" w:rsidRDefault="006F1C8B" w:rsidP="00B913C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урина</w:t>
      </w:r>
      <w:r w:rsidR="00845812" w:rsidRPr="00B913C4">
        <w:rPr>
          <w:rFonts w:ascii="Times New Roman" w:hAnsi="Times New Roman" w:cs="Times New Roman"/>
          <w:sz w:val="24"/>
          <w:szCs w:val="24"/>
        </w:rPr>
        <w:t>,</w:t>
      </w:r>
      <w:r w:rsidRPr="00B913C4">
        <w:rPr>
          <w:rFonts w:ascii="Times New Roman" w:hAnsi="Times New Roman" w:cs="Times New Roman"/>
          <w:sz w:val="24"/>
          <w:szCs w:val="24"/>
        </w:rPr>
        <w:t xml:space="preserve"> за микроскопско и културално изследване;</w:t>
      </w:r>
    </w:p>
    <w:p w14:paraId="78683C33" w14:textId="17078FE4" w:rsidR="00845812" w:rsidRPr="00B913C4" w:rsidRDefault="006F1C8B" w:rsidP="00B913C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органни проби</w:t>
      </w:r>
      <w:r w:rsidR="00845812" w:rsidRPr="00B913C4">
        <w:rPr>
          <w:rFonts w:ascii="Times New Roman" w:hAnsi="Times New Roman" w:cs="Times New Roman"/>
          <w:sz w:val="24"/>
          <w:szCs w:val="24"/>
        </w:rPr>
        <w:t xml:space="preserve"> (</w:t>
      </w:r>
      <w:r w:rsidRPr="00B913C4">
        <w:rPr>
          <w:rFonts w:ascii="Times New Roman" w:hAnsi="Times New Roman" w:cs="Times New Roman"/>
          <w:sz w:val="24"/>
          <w:szCs w:val="24"/>
        </w:rPr>
        <w:t>парченца черен дроб или бъбрек</w:t>
      </w:r>
      <w:r w:rsidR="00845812" w:rsidRPr="00B913C4">
        <w:rPr>
          <w:rFonts w:ascii="Times New Roman" w:hAnsi="Times New Roman" w:cs="Times New Roman"/>
          <w:sz w:val="24"/>
          <w:szCs w:val="24"/>
        </w:rPr>
        <w:t>),</w:t>
      </w:r>
      <w:r w:rsidRPr="00B913C4">
        <w:rPr>
          <w:rFonts w:ascii="Times New Roman" w:hAnsi="Times New Roman" w:cs="Times New Roman"/>
          <w:sz w:val="24"/>
          <w:szCs w:val="24"/>
        </w:rPr>
        <w:t xml:space="preserve"> консервирани в 10</w:t>
      </w:r>
      <w:r w:rsidR="00845812" w:rsidRPr="00B913C4">
        <w:rPr>
          <w:rFonts w:ascii="Times New Roman" w:hAnsi="Times New Roman" w:cs="Times New Roman"/>
          <w:sz w:val="24"/>
          <w:szCs w:val="24"/>
        </w:rPr>
        <w:t xml:space="preserve"> </w:t>
      </w:r>
      <w:r w:rsidRPr="00B913C4">
        <w:rPr>
          <w:rFonts w:ascii="Times New Roman" w:hAnsi="Times New Roman" w:cs="Times New Roman"/>
          <w:sz w:val="24"/>
          <w:szCs w:val="24"/>
        </w:rPr>
        <w:t>% формалин за хистологично изследване</w:t>
      </w:r>
      <w:r w:rsidR="00845812" w:rsidRPr="00B913C4">
        <w:rPr>
          <w:rFonts w:ascii="Times New Roman" w:hAnsi="Times New Roman" w:cs="Times New Roman"/>
          <w:sz w:val="24"/>
          <w:szCs w:val="24"/>
        </w:rPr>
        <w:t>,</w:t>
      </w:r>
      <w:r w:rsidRPr="00B913C4">
        <w:rPr>
          <w:rFonts w:ascii="Times New Roman" w:hAnsi="Times New Roman" w:cs="Times New Roman"/>
          <w:sz w:val="24"/>
          <w:szCs w:val="24"/>
        </w:rPr>
        <w:t xml:space="preserve"> </w:t>
      </w:r>
      <w:r w:rsidR="00845812" w:rsidRPr="00B913C4">
        <w:rPr>
          <w:rFonts w:ascii="Times New Roman" w:hAnsi="Times New Roman" w:cs="Times New Roman"/>
          <w:sz w:val="24"/>
          <w:szCs w:val="24"/>
        </w:rPr>
        <w:t>от</w:t>
      </w:r>
      <w:r w:rsidRPr="00B913C4">
        <w:rPr>
          <w:rFonts w:ascii="Times New Roman" w:hAnsi="Times New Roman" w:cs="Times New Roman"/>
          <w:sz w:val="24"/>
          <w:szCs w:val="24"/>
        </w:rPr>
        <w:t xml:space="preserve"> умрели или заклани животни;</w:t>
      </w:r>
    </w:p>
    <w:p w14:paraId="13AED5CD" w14:textId="16C30D31" w:rsidR="006F1C8B" w:rsidRPr="00B913C4" w:rsidRDefault="006F1C8B" w:rsidP="00B913C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абортирани фетуси или преждевременно родени приплоди - живи</w:t>
      </w:r>
      <w:r w:rsidR="00845812" w:rsidRPr="00B913C4">
        <w:rPr>
          <w:rFonts w:ascii="Times New Roman" w:hAnsi="Times New Roman" w:cs="Times New Roman"/>
          <w:sz w:val="24"/>
          <w:szCs w:val="24"/>
        </w:rPr>
        <w:t xml:space="preserve"> или до 2-3 часа след смъртта, </w:t>
      </w:r>
      <w:r w:rsidRPr="00B913C4">
        <w:rPr>
          <w:rFonts w:ascii="Times New Roman" w:hAnsi="Times New Roman" w:cs="Times New Roman"/>
          <w:sz w:val="24"/>
          <w:szCs w:val="24"/>
        </w:rPr>
        <w:t xml:space="preserve">за микроскопско или културално изследване. </w:t>
      </w:r>
    </w:p>
    <w:p w14:paraId="53DDCC4B" w14:textId="61A56CA3" w:rsidR="00F94427" w:rsidRPr="00B913C4" w:rsidRDefault="00F94427" w:rsidP="00B913C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/>
          <w:bCs/>
          <w:sz w:val="24"/>
          <w:szCs w:val="24"/>
        </w:rPr>
        <w:t>въвеждане на резултатите от лабораторните изследвания в информационната система ВетИС на БАБХ.</w:t>
      </w:r>
    </w:p>
    <w:p w14:paraId="2245969D" w14:textId="77777777" w:rsidR="00B913C4" w:rsidRPr="00B913C4" w:rsidRDefault="00B913C4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FDDF4" w14:textId="77777777" w:rsidR="00A8025A" w:rsidRPr="00B913C4" w:rsidRDefault="006B70DE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C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8025A" w:rsidRPr="00B913C4">
        <w:rPr>
          <w:rFonts w:ascii="Times New Roman" w:hAnsi="Times New Roman" w:cs="Times New Roman"/>
          <w:b/>
          <w:sz w:val="24"/>
          <w:szCs w:val="24"/>
        </w:rPr>
        <w:t>Институции и организации, отговорни за изпълнението на програмата</w:t>
      </w:r>
    </w:p>
    <w:p w14:paraId="0AB2D9EC" w14:textId="77777777" w:rsidR="00A8025A" w:rsidRPr="00B913C4" w:rsidRDefault="00A8025A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3.1. Българска агенция по безопасност на храните</w:t>
      </w:r>
    </w:p>
    <w:p w14:paraId="0A5EE504" w14:textId="6427741B" w:rsidR="00A8025A" w:rsidRPr="00B913C4" w:rsidRDefault="00B913C4" w:rsidP="00B913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B913C4">
        <w:rPr>
          <w:rFonts w:ascii="Times New Roman" w:hAnsi="Times New Roman" w:cs="Times New Roman"/>
          <w:sz w:val="24"/>
          <w:szCs w:val="24"/>
        </w:rPr>
        <w:t xml:space="preserve"> </w:t>
      </w:r>
      <w:r w:rsidR="00A8025A" w:rsidRPr="00B913C4">
        <w:rPr>
          <w:rFonts w:ascii="Times New Roman" w:hAnsi="Times New Roman" w:cs="Times New Roman"/>
          <w:sz w:val="24"/>
          <w:szCs w:val="24"/>
        </w:rPr>
        <w:t>ЦУ на БАБХ</w:t>
      </w:r>
    </w:p>
    <w:p w14:paraId="7584795B" w14:textId="77777777" w:rsidR="00A8025A" w:rsidRPr="00B913C4" w:rsidRDefault="00A8025A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Дирекция „Здравеопазване и хуманно отношение към животните“:</w:t>
      </w:r>
    </w:p>
    <w:p w14:paraId="76308D05" w14:textId="3606BBFA" w:rsidR="00A8025A" w:rsidRPr="00B913C4" w:rsidRDefault="00A8025A" w:rsidP="00B913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lastRenderedPageBreak/>
        <w:t>Разработват и актуализират настоящата програма, съгласно епизоотичната обстановка, анализ на получените данни, настъпили в хода на изпълнението на програмата и др. фактори, влияещи върху нея;</w:t>
      </w:r>
    </w:p>
    <w:p w14:paraId="4E2364D3" w14:textId="77777777" w:rsidR="00A8025A" w:rsidRPr="00B913C4" w:rsidRDefault="00A8025A" w:rsidP="00B913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Анализират получените данни и изготвя доклади;</w:t>
      </w:r>
    </w:p>
    <w:p w14:paraId="3EDFD841" w14:textId="77777777" w:rsidR="00A8025A" w:rsidRPr="00B913C4" w:rsidRDefault="00A8025A" w:rsidP="00B913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 xml:space="preserve">Предлагат мерки в случай на констатиране на случаи. </w:t>
      </w:r>
    </w:p>
    <w:p w14:paraId="470438CD" w14:textId="7706776F" w:rsidR="00A8025A" w:rsidRPr="00B913C4" w:rsidRDefault="00B913C4" w:rsidP="00B913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025A" w:rsidRPr="00B913C4">
        <w:rPr>
          <w:rFonts w:ascii="Times New Roman" w:hAnsi="Times New Roman" w:cs="Times New Roman"/>
          <w:sz w:val="24"/>
          <w:szCs w:val="24"/>
        </w:rPr>
        <w:t>Областни дирекции по безопасност на храните</w:t>
      </w:r>
    </w:p>
    <w:p w14:paraId="3AA4E3DA" w14:textId="77777777" w:rsidR="00F548FA" w:rsidRPr="00B913C4" w:rsidRDefault="00F548FA" w:rsidP="00B913C4">
      <w:pPr>
        <w:spacing w:after="0"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-</w:t>
      </w:r>
      <w:r w:rsidRPr="00B913C4">
        <w:rPr>
          <w:rFonts w:ascii="Times New Roman" w:hAnsi="Times New Roman" w:cs="Times New Roman"/>
          <w:sz w:val="24"/>
          <w:szCs w:val="24"/>
        </w:rPr>
        <w:tab/>
        <w:t>Контролират изпълнението на програмата;</w:t>
      </w:r>
    </w:p>
    <w:p w14:paraId="62C5F178" w14:textId="77777777" w:rsidR="00F548FA" w:rsidRPr="00B913C4" w:rsidRDefault="00F548FA" w:rsidP="00B913C4">
      <w:pPr>
        <w:spacing w:after="0"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-</w:t>
      </w:r>
      <w:r w:rsidRPr="00B913C4">
        <w:rPr>
          <w:rFonts w:ascii="Times New Roman" w:hAnsi="Times New Roman" w:cs="Times New Roman"/>
          <w:sz w:val="24"/>
          <w:szCs w:val="24"/>
        </w:rPr>
        <w:tab/>
        <w:t>Контролират дейностите на всички регистрирани ветеринарни лекари на регионално ниво по обезпечаване на програмата и докладват данните в ЦУ на БАБХ;</w:t>
      </w:r>
    </w:p>
    <w:p w14:paraId="5ECD692D" w14:textId="40BC30B9" w:rsidR="00F548FA" w:rsidRPr="00B913C4" w:rsidRDefault="00F548FA" w:rsidP="00B913C4">
      <w:pPr>
        <w:spacing w:after="0"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-</w:t>
      </w:r>
      <w:r w:rsidRPr="00B913C4">
        <w:rPr>
          <w:rFonts w:ascii="Times New Roman" w:hAnsi="Times New Roman" w:cs="Times New Roman"/>
          <w:sz w:val="24"/>
          <w:szCs w:val="24"/>
        </w:rPr>
        <w:tab/>
      </w:r>
      <w:r w:rsidR="00D66917" w:rsidRPr="00B913C4">
        <w:rPr>
          <w:rFonts w:ascii="Times New Roman" w:hAnsi="Times New Roman" w:cs="Times New Roman"/>
          <w:sz w:val="24"/>
          <w:szCs w:val="24"/>
        </w:rPr>
        <w:t>К</w:t>
      </w:r>
      <w:r w:rsidRPr="00B913C4">
        <w:rPr>
          <w:rFonts w:ascii="Times New Roman" w:hAnsi="Times New Roman" w:cs="Times New Roman"/>
          <w:sz w:val="24"/>
          <w:szCs w:val="24"/>
        </w:rPr>
        <w:t>онтролират вземането на пробите от ре</w:t>
      </w:r>
      <w:r w:rsidR="00D66917" w:rsidRPr="00B913C4">
        <w:rPr>
          <w:rFonts w:ascii="Times New Roman" w:hAnsi="Times New Roman" w:cs="Times New Roman"/>
          <w:sz w:val="24"/>
          <w:szCs w:val="24"/>
        </w:rPr>
        <w:t>гистрираните ветеринарни лекари;</w:t>
      </w:r>
    </w:p>
    <w:p w14:paraId="6A880B87" w14:textId="7763DB1C" w:rsidR="00F548FA" w:rsidRPr="00B913C4" w:rsidRDefault="00F548FA" w:rsidP="00B913C4">
      <w:pPr>
        <w:spacing w:after="0"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 xml:space="preserve"> -</w:t>
      </w:r>
      <w:r w:rsidRPr="00B913C4">
        <w:rPr>
          <w:rFonts w:ascii="Times New Roman" w:hAnsi="Times New Roman" w:cs="Times New Roman"/>
          <w:sz w:val="24"/>
          <w:szCs w:val="24"/>
        </w:rPr>
        <w:tab/>
        <w:t>Осигурява проследяемост на пробите - връщане на резултатите от взетите проби обратно до фермата;</w:t>
      </w:r>
    </w:p>
    <w:p w14:paraId="2AD262FD" w14:textId="79FC633F" w:rsidR="00F548FA" w:rsidRPr="00B913C4" w:rsidRDefault="00F548FA" w:rsidP="00B913C4">
      <w:pPr>
        <w:spacing w:after="0"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-</w:t>
      </w:r>
      <w:r w:rsidRPr="00B913C4">
        <w:rPr>
          <w:rFonts w:ascii="Times New Roman" w:hAnsi="Times New Roman" w:cs="Times New Roman"/>
          <w:sz w:val="24"/>
          <w:szCs w:val="24"/>
        </w:rPr>
        <w:tab/>
        <w:t>Контрол</w:t>
      </w:r>
      <w:r w:rsidR="00D66917" w:rsidRPr="00B913C4">
        <w:rPr>
          <w:rFonts w:ascii="Times New Roman" w:hAnsi="Times New Roman" w:cs="Times New Roman"/>
          <w:sz w:val="24"/>
          <w:szCs w:val="24"/>
        </w:rPr>
        <w:t xml:space="preserve">ират </w:t>
      </w:r>
      <w:r w:rsidRPr="00B913C4">
        <w:rPr>
          <w:rFonts w:ascii="Times New Roman" w:hAnsi="Times New Roman" w:cs="Times New Roman"/>
          <w:sz w:val="24"/>
          <w:szCs w:val="24"/>
        </w:rPr>
        <w:t>резултатите от надзор</w:t>
      </w:r>
      <w:r w:rsidR="00630240" w:rsidRPr="00B913C4">
        <w:rPr>
          <w:rFonts w:ascii="Times New Roman" w:hAnsi="Times New Roman" w:cs="Times New Roman"/>
          <w:sz w:val="24"/>
          <w:szCs w:val="24"/>
        </w:rPr>
        <w:t>а</w:t>
      </w:r>
      <w:r w:rsidRPr="00B913C4">
        <w:rPr>
          <w:rFonts w:ascii="Times New Roman" w:hAnsi="Times New Roman" w:cs="Times New Roman"/>
          <w:sz w:val="24"/>
          <w:szCs w:val="24"/>
        </w:rPr>
        <w:t xml:space="preserve"> в базата данни, предоставена от регистрираните ветерина</w:t>
      </w:r>
      <w:r w:rsidR="00D66917" w:rsidRPr="00B913C4">
        <w:rPr>
          <w:rFonts w:ascii="Times New Roman" w:hAnsi="Times New Roman" w:cs="Times New Roman"/>
          <w:sz w:val="24"/>
          <w:szCs w:val="24"/>
        </w:rPr>
        <w:t xml:space="preserve">рни лекари; </w:t>
      </w:r>
    </w:p>
    <w:p w14:paraId="642C4C97" w14:textId="6194E0B4" w:rsidR="00F548FA" w:rsidRPr="00B913C4" w:rsidRDefault="00B913C4" w:rsidP="00B913C4">
      <w:pPr>
        <w:spacing w:after="0" w:line="36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48FA" w:rsidRPr="00B913C4">
        <w:rPr>
          <w:rFonts w:ascii="Times New Roman" w:hAnsi="Times New Roman" w:cs="Times New Roman"/>
          <w:sz w:val="24"/>
          <w:szCs w:val="24"/>
        </w:rPr>
        <w:t xml:space="preserve">Регистрираните ветеринарни лекари: </w:t>
      </w:r>
    </w:p>
    <w:p w14:paraId="12832C6D" w14:textId="11F6C1AD" w:rsidR="00F548FA" w:rsidRPr="00B913C4" w:rsidRDefault="00F548FA" w:rsidP="00B913C4">
      <w:pPr>
        <w:spacing w:after="0"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-</w:t>
      </w:r>
      <w:r w:rsidRPr="00B913C4">
        <w:rPr>
          <w:rFonts w:ascii="Times New Roman" w:hAnsi="Times New Roman" w:cs="Times New Roman"/>
          <w:sz w:val="24"/>
          <w:szCs w:val="24"/>
        </w:rPr>
        <w:tab/>
        <w:t>Взимат проби за изследване по програмата;</w:t>
      </w:r>
    </w:p>
    <w:p w14:paraId="4D4C16D5" w14:textId="6278658A" w:rsidR="00F548FA" w:rsidRPr="00B913C4" w:rsidRDefault="00F548FA" w:rsidP="00B913C4">
      <w:pPr>
        <w:spacing w:after="0"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-</w:t>
      </w:r>
      <w:r w:rsidRPr="00B913C4">
        <w:rPr>
          <w:rFonts w:ascii="Times New Roman" w:hAnsi="Times New Roman" w:cs="Times New Roman"/>
          <w:sz w:val="24"/>
          <w:szCs w:val="24"/>
        </w:rPr>
        <w:tab/>
        <w:t>Изпращат фетуси от абортирали животни в акредитирана лаборатория за бактериологично изследване;</w:t>
      </w:r>
    </w:p>
    <w:p w14:paraId="326B25F6" w14:textId="2ADCC73C" w:rsidR="00F548FA" w:rsidRPr="00B913C4" w:rsidRDefault="00F548FA" w:rsidP="00B913C4">
      <w:pPr>
        <w:spacing w:after="0" w:line="36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-</w:t>
      </w:r>
      <w:r w:rsidRPr="00B913C4">
        <w:rPr>
          <w:rFonts w:ascii="Times New Roman" w:hAnsi="Times New Roman" w:cs="Times New Roman"/>
          <w:sz w:val="24"/>
          <w:szCs w:val="24"/>
        </w:rPr>
        <w:tab/>
        <w:t>Въвеждат в системата ВетИс идентификационните номера на животни</w:t>
      </w:r>
      <w:r w:rsidR="00630240" w:rsidRPr="00B913C4">
        <w:rPr>
          <w:rFonts w:ascii="Times New Roman" w:hAnsi="Times New Roman" w:cs="Times New Roman"/>
          <w:sz w:val="24"/>
          <w:szCs w:val="24"/>
        </w:rPr>
        <w:t>те,</w:t>
      </w:r>
      <w:r w:rsidRPr="00B913C4">
        <w:rPr>
          <w:rFonts w:ascii="Times New Roman" w:hAnsi="Times New Roman" w:cs="Times New Roman"/>
          <w:sz w:val="24"/>
          <w:szCs w:val="24"/>
        </w:rPr>
        <w:t xml:space="preserve"> от които са взели проби за </w:t>
      </w:r>
      <w:r w:rsidR="00630240" w:rsidRPr="00B913C4">
        <w:rPr>
          <w:rFonts w:ascii="Times New Roman" w:hAnsi="Times New Roman" w:cs="Times New Roman"/>
          <w:sz w:val="24"/>
          <w:szCs w:val="24"/>
        </w:rPr>
        <w:t>изследване</w:t>
      </w:r>
      <w:r w:rsidRPr="00B913C4">
        <w:rPr>
          <w:rFonts w:ascii="Times New Roman" w:hAnsi="Times New Roman" w:cs="Times New Roman"/>
          <w:sz w:val="24"/>
          <w:szCs w:val="24"/>
        </w:rPr>
        <w:t>.</w:t>
      </w:r>
    </w:p>
    <w:p w14:paraId="352455FE" w14:textId="2B4E40C6" w:rsidR="00A8025A" w:rsidRPr="00B913C4" w:rsidRDefault="00D34859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3</w:t>
      </w:r>
      <w:r w:rsidR="00AA7A38" w:rsidRPr="00B913C4">
        <w:rPr>
          <w:rFonts w:ascii="Times New Roman" w:hAnsi="Times New Roman" w:cs="Times New Roman"/>
          <w:sz w:val="24"/>
          <w:szCs w:val="24"/>
        </w:rPr>
        <w:t>.2</w:t>
      </w:r>
      <w:r w:rsidR="00A8025A" w:rsidRPr="00B913C4">
        <w:rPr>
          <w:rFonts w:ascii="Times New Roman" w:hAnsi="Times New Roman" w:cs="Times New Roman"/>
          <w:sz w:val="24"/>
          <w:szCs w:val="24"/>
        </w:rPr>
        <w:t xml:space="preserve"> Национален диагностичен научноизследователски ветеринарномедицински институт (НДНИВМИ)</w:t>
      </w:r>
      <w:r w:rsidR="00DA7174" w:rsidRPr="00B913C4">
        <w:rPr>
          <w:rFonts w:ascii="Times New Roman" w:hAnsi="Times New Roman" w:cs="Times New Roman"/>
          <w:sz w:val="24"/>
          <w:szCs w:val="24"/>
        </w:rPr>
        <w:t>, Национална референтна лаборатория „</w:t>
      </w:r>
      <w:r w:rsidR="00856A9D" w:rsidRPr="00B913C4">
        <w:rPr>
          <w:rFonts w:ascii="Times New Roman" w:hAnsi="Times New Roman" w:cs="Times New Roman"/>
          <w:sz w:val="24"/>
          <w:szCs w:val="24"/>
        </w:rPr>
        <w:t>Лептоспироза</w:t>
      </w:r>
      <w:r w:rsidR="00DA7174" w:rsidRPr="00B913C4">
        <w:rPr>
          <w:rFonts w:ascii="Times New Roman" w:hAnsi="Times New Roman" w:cs="Times New Roman"/>
          <w:sz w:val="24"/>
          <w:szCs w:val="24"/>
        </w:rPr>
        <w:t>“</w:t>
      </w:r>
      <w:r w:rsidR="00A8025A" w:rsidRPr="00B913C4">
        <w:rPr>
          <w:rFonts w:ascii="Times New Roman" w:hAnsi="Times New Roman" w:cs="Times New Roman"/>
          <w:sz w:val="24"/>
          <w:szCs w:val="24"/>
        </w:rPr>
        <w:t>:</w:t>
      </w:r>
    </w:p>
    <w:p w14:paraId="4E03C03F" w14:textId="77777777" w:rsidR="00A8025A" w:rsidRPr="00B913C4" w:rsidRDefault="00A8025A" w:rsidP="00B913C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поддържа постоянна диагностична готовност;</w:t>
      </w:r>
    </w:p>
    <w:p w14:paraId="00F31BF7" w14:textId="77777777" w:rsidR="00A8025A" w:rsidRPr="00B913C4" w:rsidRDefault="00A8025A" w:rsidP="00B913C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провежда лабораторно–диагностичните изследвания на всички постъпили проби по програмата</w:t>
      </w:r>
      <w:r w:rsidR="00DA7174" w:rsidRPr="00B913C4">
        <w:rPr>
          <w:rFonts w:ascii="Times New Roman" w:hAnsi="Times New Roman" w:cs="Times New Roman"/>
          <w:sz w:val="24"/>
          <w:szCs w:val="24"/>
        </w:rPr>
        <w:t>;</w:t>
      </w:r>
    </w:p>
    <w:p w14:paraId="09847580" w14:textId="77777777" w:rsidR="00A8025A" w:rsidRPr="00B913C4" w:rsidRDefault="00A8025A" w:rsidP="00B913C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информира ЦУ на БАБХ и ОДБХ за резултатите от лабораторните изпитвания;</w:t>
      </w:r>
    </w:p>
    <w:p w14:paraId="399C6DC4" w14:textId="77777777" w:rsidR="006B70DE" w:rsidRPr="00B913C4" w:rsidRDefault="00A8025A" w:rsidP="00B913C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предоставя обобщени данни за извършените лабораторни изпитвания.</w:t>
      </w:r>
    </w:p>
    <w:p w14:paraId="412BDB5F" w14:textId="77777777" w:rsidR="00F57D32" w:rsidRPr="00B913C4" w:rsidRDefault="00F57D32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29B5C" w14:textId="77777777" w:rsidR="00D949E4" w:rsidRPr="00B913C4" w:rsidRDefault="006B70DE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C4">
        <w:rPr>
          <w:rFonts w:ascii="Times New Roman" w:hAnsi="Times New Roman" w:cs="Times New Roman"/>
          <w:b/>
          <w:sz w:val="24"/>
          <w:szCs w:val="24"/>
        </w:rPr>
        <w:t>4</w:t>
      </w:r>
      <w:r w:rsidR="00A8025A" w:rsidRPr="00B913C4">
        <w:rPr>
          <w:rFonts w:ascii="Times New Roman" w:hAnsi="Times New Roman" w:cs="Times New Roman"/>
          <w:b/>
          <w:sz w:val="24"/>
          <w:szCs w:val="24"/>
        </w:rPr>
        <w:t>. Териториален обхват</w:t>
      </w:r>
    </w:p>
    <w:p w14:paraId="6DFDEEDE" w14:textId="7138236E" w:rsidR="00E76BEC" w:rsidRDefault="00E76BEC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 xml:space="preserve">Регионалните структури на БАБХ отговарят на административните области на страната </w:t>
      </w:r>
      <w:r w:rsidR="00D85F95" w:rsidRPr="00B913C4">
        <w:rPr>
          <w:rFonts w:ascii="Times New Roman" w:hAnsi="Times New Roman" w:cs="Times New Roman"/>
          <w:sz w:val="24"/>
          <w:szCs w:val="24"/>
        </w:rPr>
        <w:t xml:space="preserve">– в административно отношение Република </w:t>
      </w:r>
      <w:r w:rsidRPr="00B913C4">
        <w:rPr>
          <w:rFonts w:ascii="Times New Roman" w:hAnsi="Times New Roman" w:cs="Times New Roman"/>
          <w:sz w:val="24"/>
          <w:szCs w:val="24"/>
        </w:rPr>
        <w:t xml:space="preserve">България е разделена на 28 региона, като във всеки един от тях ще се изпълнява програмата за надзор на лептоспирозата по селскостопанските животни. </w:t>
      </w:r>
    </w:p>
    <w:p w14:paraId="11B42BF9" w14:textId="561767A8" w:rsidR="00B913C4" w:rsidRDefault="00B913C4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07CF5" w14:textId="77777777" w:rsidR="002240C8" w:rsidRPr="00B913C4" w:rsidRDefault="002240C8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1645A" w14:textId="46E0A160" w:rsidR="00F80717" w:rsidRPr="00B913C4" w:rsidRDefault="006B70DE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C4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20132" w:rsidRPr="00B913C4">
        <w:rPr>
          <w:rFonts w:ascii="Times New Roman" w:hAnsi="Times New Roman" w:cs="Times New Roman"/>
          <w:b/>
          <w:sz w:val="24"/>
          <w:szCs w:val="24"/>
        </w:rPr>
        <w:t>.</w:t>
      </w:r>
      <w:r w:rsidR="00F80717" w:rsidRPr="00B913C4">
        <w:rPr>
          <w:rFonts w:ascii="Times New Roman" w:hAnsi="Times New Roman" w:cs="Times New Roman"/>
          <w:b/>
          <w:sz w:val="24"/>
          <w:szCs w:val="24"/>
        </w:rPr>
        <w:t xml:space="preserve"> Критерии за констатиране на заболяването са:</w:t>
      </w:r>
    </w:p>
    <w:p w14:paraId="08502CD9" w14:textId="77777777" w:rsidR="00F80717" w:rsidRPr="00B913C4" w:rsidRDefault="00F80717" w:rsidP="00B913C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Установяване на лептоспири в кръв, урина, суспензия от паренхимни органи на абортиран плод или умрели животни;</w:t>
      </w:r>
    </w:p>
    <w:p w14:paraId="02DAFDA7" w14:textId="77777777" w:rsidR="00F80717" w:rsidRPr="00B913C4" w:rsidRDefault="00F80717" w:rsidP="00B913C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Изолиране на лептоспири от изследваните материали;</w:t>
      </w:r>
    </w:p>
    <w:p w14:paraId="23ECF1A3" w14:textId="77777777" w:rsidR="00F80717" w:rsidRPr="00B913C4" w:rsidRDefault="00F80717" w:rsidP="00B913C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 xml:space="preserve"> Установяване на лептоспири в хистосрезове от паренхимни органи;</w:t>
      </w:r>
    </w:p>
    <w:p w14:paraId="190D02BA" w14:textId="47DA0E75" w:rsidR="00F80717" w:rsidRPr="00B913C4" w:rsidRDefault="00F80717" w:rsidP="00B913C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 xml:space="preserve">Серологичното изследване чрез реакция микроаглутинация </w:t>
      </w:r>
      <w:r w:rsidR="006A3A3D">
        <w:rPr>
          <w:rFonts w:ascii="Times New Roman" w:hAnsi="Times New Roman" w:cs="Times New Roman"/>
          <w:sz w:val="24"/>
          <w:szCs w:val="24"/>
        </w:rPr>
        <w:t>(</w:t>
      </w:r>
      <w:r w:rsidRPr="00B913C4">
        <w:rPr>
          <w:rFonts w:ascii="Times New Roman" w:hAnsi="Times New Roman" w:cs="Times New Roman"/>
          <w:sz w:val="24"/>
          <w:szCs w:val="24"/>
        </w:rPr>
        <w:t>ПРМА</w:t>
      </w:r>
      <w:r w:rsidR="006A3A3D">
        <w:rPr>
          <w:rFonts w:ascii="Times New Roman" w:hAnsi="Times New Roman" w:cs="Times New Roman"/>
          <w:sz w:val="24"/>
          <w:szCs w:val="24"/>
        </w:rPr>
        <w:t>)</w:t>
      </w:r>
      <w:r w:rsidRPr="00B913C4">
        <w:rPr>
          <w:rFonts w:ascii="Times New Roman" w:hAnsi="Times New Roman" w:cs="Times New Roman"/>
          <w:sz w:val="24"/>
          <w:szCs w:val="24"/>
        </w:rPr>
        <w:t xml:space="preserve"> се приема за положително, когато се установи титър на антителата 1:200 и нагоре и при повишаване на титъра при повторно изследване след 7-10 дни;</w:t>
      </w:r>
    </w:p>
    <w:p w14:paraId="4F65EAB9" w14:textId="4D88ED86" w:rsidR="00F80717" w:rsidRPr="00B913C4" w:rsidRDefault="00F80717" w:rsidP="00B913C4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Установяване на серореагенти в титър над 1:3 200.</w:t>
      </w:r>
    </w:p>
    <w:p w14:paraId="3A9ED1D1" w14:textId="77777777" w:rsidR="00B913C4" w:rsidRDefault="00B913C4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94E07" w14:textId="329BCC5F" w:rsidR="00B07EBC" w:rsidRPr="00B913C4" w:rsidRDefault="00F10195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C4">
        <w:rPr>
          <w:rFonts w:ascii="Times New Roman" w:hAnsi="Times New Roman" w:cs="Times New Roman"/>
          <w:b/>
          <w:sz w:val="24"/>
          <w:szCs w:val="24"/>
        </w:rPr>
        <w:t>6</w:t>
      </w:r>
      <w:r w:rsidR="00920132" w:rsidRPr="00B913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307" w:rsidRPr="00B913C4">
        <w:rPr>
          <w:rFonts w:ascii="Times New Roman" w:hAnsi="Times New Roman" w:cs="Times New Roman"/>
          <w:b/>
          <w:sz w:val="24"/>
          <w:szCs w:val="24"/>
        </w:rPr>
        <w:t>Измерими ц</w:t>
      </w:r>
      <w:r w:rsidRPr="00B913C4">
        <w:rPr>
          <w:rFonts w:ascii="Times New Roman" w:hAnsi="Times New Roman" w:cs="Times New Roman"/>
          <w:b/>
          <w:sz w:val="24"/>
          <w:szCs w:val="24"/>
        </w:rPr>
        <w:t>ели за изпълнението на програмата</w:t>
      </w:r>
    </w:p>
    <w:tbl>
      <w:tblPr>
        <w:tblW w:w="7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843"/>
        <w:gridCol w:w="1843"/>
        <w:gridCol w:w="1843"/>
      </w:tblGrid>
      <w:tr w:rsidR="00316E0E" w:rsidRPr="00B913C4" w14:paraId="0280DF67" w14:textId="77777777" w:rsidTr="00B913C4">
        <w:trPr>
          <w:trHeight w:val="315"/>
          <w:jc w:val="center"/>
        </w:trPr>
        <w:tc>
          <w:tcPr>
            <w:tcW w:w="2382" w:type="dxa"/>
            <w:vAlign w:val="center"/>
            <w:hideMark/>
          </w:tcPr>
          <w:p w14:paraId="17E8F73A" w14:textId="77777777" w:rsidR="00316E0E" w:rsidRPr="00B913C4" w:rsidRDefault="00316E0E" w:rsidP="00B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bookmarkStart w:id="1" w:name="OLE_LINK1"/>
            <w:bookmarkStart w:id="2" w:name="OLE_LINK2"/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ОДБХ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611BDF" w14:textId="77777777" w:rsidR="00316E0E" w:rsidRPr="00B913C4" w:rsidRDefault="00316E0E" w:rsidP="00B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Брой проби от крави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7735DF" w14:textId="77777777" w:rsidR="00316E0E" w:rsidRPr="00B913C4" w:rsidRDefault="00316E0E" w:rsidP="00B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Брой проби от нерези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5A6928" w14:textId="77777777" w:rsidR="00316E0E" w:rsidRPr="00B913C4" w:rsidRDefault="00316E0E" w:rsidP="00B9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Брой проби от свине майки</w:t>
            </w:r>
          </w:p>
        </w:tc>
      </w:tr>
      <w:tr w:rsidR="00316E0E" w:rsidRPr="00B913C4" w14:paraId="5D12BBCF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25072AEA" w14:textId="75D890D6" w:rsidR="00316E0E" w:rsidRPr="00B913C4" w:rsidRDefault="00B913C4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1. </w:t>
            </w:r>
            <w:r w:rsidR="00316E0E"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062B34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B42C5A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1656F4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316E0E" w:rsidRPr="00B913C4" w14:paraId="77A967F9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32BBE711" w14:textId="252C0B36" w:rsidR="00316E0E" w:rsidRPr="00B913C4" w:rsidRDefault="00B913C4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2.</w:t>
            </w:r>
            <w:r w:rsidR="00316E0E"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Бургас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9C3C1B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BADC36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49EB599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</w:tr>
      <w:tr w:rsidR="00316E0E" w:rsidRPr="00B913C4" w14:paraId="593BB6B4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3906C0E8" w14:textId="3BDF3579" w:rsidR="00316E0E" w:rsidRPr="00B913C4" w:rsidRDefault="00B913C4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3.</w:t>
            </w:r>
            <w:r w:rsidR="00316E0E"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Варна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234B16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C047DC9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5A45FD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266</w:t>
            </w:r>
          </w:p>
        </w:tc>
      </w:tr>
      <w:tr w:rsidR="00316E0E" w:rsidRPr="00B913C4" w14:paraId="5C4E1D46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62DCEF48" w14:textId="0B8C4094" w:rsidR="00316E0E" w:rsidRPr="00B913C4" w:rsidRDefault="00B913C4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4.</w:t>
            </w:r>
            <w:r w:rsidR="00316E0E"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Велико Търново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D47978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44C20B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D4E47C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</w:tr>
      <w:tr w:rsidR="00316E0E" w:rsidRPr="00B913C4" w14:paraId="5E93A867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3BC5E810" w14:textId="6232EAC6" w:rsidR="00316E0E" w:rsidRPr="00B913C4" w:rsidRDefault="00B913C4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5.</w:t>
            </w:r>
            <w:r w:rsidR="00316E0E"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Видин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2647B4A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DA98AD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201A0A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</w:tr>
      <w:tr w:rsidR="00316E0E" w:rsidRPr="00B913C4" w14:paraId="1FE7DFE3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61B06F27" w14:textId="50EB7DA6" w:rsidR="00316E0E" w:rsidRPr="00B913C4" w:rsidRDefault="00B913C4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6.</w:t>
            </w:r>
            <w:r w:rsidR="00316E0E"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Враца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A50F0C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F3F1E11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37162CB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316E0E" w:rsidRPr="00B913C4" w14:paraId="5EC52692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1D84CEA6" w14:textId="7CE4F905" w:rsidR="00316E0E" w:rsidRPr="00B913C4" w:rsidRDefault="00B913C4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7.</w:t>
            </w:r>
            <w:r w:rsidR="00316E0E"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Габрово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F87F37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350A56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DA8FA2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</w:tr>
      <w:tr w:rsidR="00316E0E" w:rsidRPr="00B913C4" w14:paraId="6C3D085D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4C659E62" w14:textId="49D5DB57" w:rsidR="00316E0E" w:rsidRPr="00B913C4" w:rsidRDefault="00B913C4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8.</w:t>
            </w:r>
            <w:r w:rsidR="00316E0E"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Добрич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79EC4A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6AD927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199A31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</w:tr>
      <w:tr w:rsidR="00316E0E" w:rsidRPr="00B913C4" w14:paraId="59152C0E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7C76CB52" w14:textId="5A6BEE44" w:rsidR="00316E0E" w:rsidRPr="00B913C4" w:rsidRDefault="00B913C4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9.</w:t>
            </w:r>
            <w:r w:rsidR="00316E0E"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Кърджали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4630C96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6E6C3D1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DF2DD01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316E0E" w:rsidRPr="00B913C4" w14:paraId="69C73FB0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1C47F3DF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10. Кюстендил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63833D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AE6ABD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41BB9C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316E0E" w:rsidRPr="00B913C4" w14:paraId="4424AAD4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1BE3320F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11. Ловеч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6042B3C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FB8912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C63D27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</w:tr>
      <w:tr w:rsidR="00316E0E" w:rsidRPr="00B913C4" w14:paraId="08D23805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4DBA608E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12. Монтана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21703C0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F7A043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1CBF713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</w:tr>
      <w:tr w:rsidR="00316E0E" w:rsidRPr="00B913C4" w14:paraId="4398B231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03BBE06E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13. Пазарджик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9D8071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A554B3F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345475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</w:t>
            </w:r>
          </w:p>
        </w:tc>
      </w:tr>
      <w:tr w:rsidR="00316E0E" w:rsidRPr="00B913C4" w14:paraId="4CDBED97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53F8E9A7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14. Перник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287C12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2C6E32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8C3BB9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316E0E" w:rsidRPr="00B913C4" w14:paraId="51A550CE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2C369B57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15. Плевен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F21825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951E7A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ABF22C2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316E0E" w:rsidRPr="00B913C4" w14:paraId="46FC20E5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4E19D0FE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16. Пловдив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F73782A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D5BF92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23157C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</w:tr>
      <w:tr w:rsidR="00316E0E" w:rsidRPr="00B913C4" w14:paraId="5F9A60A8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5186CBEE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17. Разград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4A4207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D3D4D8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993531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161</w:t>
            </w:r>
          </w:p>
        </w:tc>
      </w:tr>
      <w:tr w:rsidR="00316E0E" w:rsidRPr="00B913C4" w14:paraId="7B21CD5C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407AEE4A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18. Русе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145DE1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626823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41FA08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</w:tr>
      <w:tr w:rsidR="00316E0E" w:rsidRPr="00B913C4" w14:paraId="0A097968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5AD03510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19. Силистра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0907D5C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25DE08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C3A7CF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</w:tr>
      <w:tr w:rsidR="00316E0E" w:rsidRPr="00B913C4" w14:paraId="3DAE1308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28835004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20. Сливен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A17CFF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E4530C8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6D42F2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</w:tr>
      <w:tr w:rsidR="00316E0E" w:rsidRPr="00B913C4" w14:paraId="25FD3794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5A1D00EE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21. Смолян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B9A14D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6DBD98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60F5A04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</w:tr>
      <w:tr w:rsidR="00316E0E" w:rsidRPr="00B913C4" w14:paraId="43D59E5F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7E49E05C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22. София-град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3312114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CEFF9E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3113E9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316E0E" w:rsidRPr="00B913C4" w14:paraId="7D07DE1A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75297C59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23. София-област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3945A5E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5BA1AF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56B91A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316E0E" w:rsidRPr="00B913C4" w14:paraId="5817FCC2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31E08C79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24. Стара Загора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79CFB5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220CBF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4FEBDB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354</w:t>
            </w:r>
          </w:p>
        </w:tc>
      </w:tr>
      <w:tr w:rsidR="00316E0E" w:rsidRPr="00B913C4" w14:paraId="11E0EC77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2B489444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25. Търговище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6CBCDD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8961AB0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18AB8D1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</w:tr>
      <w:tr w:rsidR="00316E0E" w:rsidRPr="00B913C4" w14:paraId="64F9ED56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7CDC5018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26. Хасково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AF991C5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59FF85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AC59B2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</w:tr>
      <w:tr w:rsidR="00316E0E" w:rsidRPr="00B913C4" w14:paraId="1E3FF2AF" w14:textId="77777777" w:rsidTr="00B913C4">
        <w:trPr>
          <w:trHeight w:val="30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6312D6D4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27. Шумен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4C87401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174744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15F40B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152</w:t>
            </w:r>
          </w:p>
        </w:tc>
      </w:tr>
      <w:tr w:rsidR="00316E0E" w:rsidRPr="00B913C4" w14:paraId="2476D780" w14:textId="77777777" w:rsidTr="00B913C4">
        <w:trPr>
          <w:trHeight w:val="315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164DEF41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28. Ямбол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E0559F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4199C4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B4C85A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</w:tr>
      <w:tr w:rsidR="00316E0E" w:rsidRPr="00B913C4" w14:paraId="7474EB73" w14:textId="77777777" w:rsidTr="00B913C4">
        <w:trPr>
          <w:trHeight w:val="315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14:paraId="7E3602D1" w14:textId="77777777" w:rsidR="00316E0E" w:rsidRPr="00B913C4" w:rsidRDefault="00316E0E" w:rsidP="00B91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170A67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40817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3F702A3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1246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62CEC60" w14:textId="77777777" w:rsidR="00316E0E" w:rsidRPr="00B913C4" w:rsidRDefault="00316E0E" w:rsidP="00B913C4">
            <w:pPr>
              <w:spacing w:after="0" w:line="240" w:lineRule="auto"/>
              <w:ind w:right="56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B913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2258</w:t>
            </w:r>
          </w:p>
        </w:tc>
      </w:tr>
      <w:bookmarkEnd w:id="1"/>
      <w:bookmarkEnd w:id="2"/>
    </w:tbl>
    <w:p w14:paraId="4538B416" w14:textId="77777777" w:rsidR="00E9742B" w:rsidRPr="00B913C4" w:rsidRDefault="00E9742B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2CEA8" w14:textId="7A4178D1" w:rsidR="009E1C04" w:rsidRDefault="009E1C04" w:rsidP="00B913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13C4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Забележка: Данните за брой животни и извършените брой изследвания са на база прогнозни данни за броя на животните към м. декември 2021 г.</w:t>
      </w:r>
    </w:p>
    <w:p w14:paraId="3CC4D500" w14:textId="77777777" w:rsidR="00B913C4" w:rsidRPr="00B913C4" w:rsidRDefault="00B913C4" w:rsidP="00B913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B617DFE" w14:textId="78C061BF" w:rsidR="006B70DE" w:rsidRPr="00B913C4" w:rsidRDefault="00316E0E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C4">
        <w:rPr>
          <w:rFonts w:ascii="Times New Roman" w:hAnsi="Times New Roman" w:cs="Times New Roman"/>
          <w:b/>
          <w:sz w:val="24"/>
          <w:szCs w:val="24"/>
        </w:rPr>
        <w:t>7</w:t>
      </w:r>
      <w:r w:rsidR="006B70DE" w:rsidRPr="00B913C4">
        <w:rPr>
          <w:rFonts w:ascii="Times New Roman" w:hAnsi="Times New Roman" w:cs="Times New Roman"/>
          <w:b/>
          <w:sz w:val="24"/>
          <w:szCs w:val="24"/>
        </w:rPr>
        <w:t>. Свързани документи и полезни връзки</w:t>
      </w:r>
    </w:p>
    <w:p w14:paraId="77725DE2" w14:textId="77777777" w:rsidR="00766659" w:rsidRPr="00B913C4" w:rsidRDefault="00766659" w:rsidP="00B91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 xml:space="preserve">Референции към този документ: </w:t>
      </w:r>
    </w:p>
    <w:p w14:paraId="0B05A765" w14:textId="7F5FE108" w:rsidR="00766659" w:rsidRPr="00B913C4" w:rsidRDefault="00766659" w:rsidP="006A3A3D">
      <w:pPr>
        <w:pStyle w:val="ListParagraph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hAnsi="Times New Roman" w:cs="Times New Roman"/>
          <w:sz w:val="24"/>
          <w:szCs w:val="24"/>
        </w:rPr>
        <w:t>Закон за ветеринарномедицинската дейност;</w:t>
      </w:r>
    </w:p>
    <w:p w14:paraId="5722A5AD" w14:textId="4E77115E" w:rsidR="00907312" w:rsidRPr="002240C8" w:rsidRDefault="00F94427" w:rsidP="006A3A3D">
      <w:pPr>
        <w:pStyle w:val="ListParagraph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3C4">
        <w:rPr>
          <w:rFonts w:ascii="Times New Roman" w:eastAsia="Times New Roman" w:hAnsi="Times New Roman" w:cs="Times New Roman"/>
          <w:bCs/>
          <w:sz w:val="24"/>
          <w:szCs w:val="24"/>
        </w:rPr>
        <w:t>Наредба № 4 от 2020 г. за надзор и мониторинг на зоонозите при профилактиката, ог</w:t>
      </w:r>
      <w:r w:rsidR="00907312" w:rsidRPr="00B913C4">
        <w:rPr>
          <w:rFonts w:ascii="Times New Roman" w:eastAsia="Times New Roman" w:hAnsi="Times New Roman" w:cs="Times New Roman"/>
          <w:bCs/>
          <w:sz w:val="24"/>
          <w:szCs w:val="24"/>
        </w:rPr>
        <w:t>раничаването и ликвидирането им.</w:t>
      </w:r>
    </w:p>
    <w:p w14:paraId="48E21798" w14:textId="77777777" w:rsidR="002240C8" w:rsidRPr="002240C8" w:rsidRDefault="002240C8" w:rsidP="002240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A2CB9" w14:textId="77777777" w:rsidR="00907312" w:rsidRPr="00B913C4" w:rsidRDefault="00907312" w:rsidP="00B913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3C4">
        <w:rPr>
          <w:rFonts w:ascii="Times New Roman" w:hAnsi="Times New Roman" w:cs="Times New Roman"/>
          <w:b/>
          <w:sz w:val="24"/>
          <w:szCs w:val="24"/>
        </w:rPr>
        <w:t>8. Исторически и епизоотологични данни за заболяването.</w:t>
      </w:r>
    </w:p>
    <w:p w14:paraId="54045CD5" w14:textId="021E706D" w:rsidR="00907312" w:rsidRPr="00B913C4" w:rsidRDefault="000E3763" w:rsidP="006A3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07312" w:rsidRPr="00B913C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eastAsia="bg-BG"/>
          </w:rPr>
          <w:t>https://www.bfsa.bg/bg/Page/epi_data/index/epi_data/</w:t>
        </w:r>
      </w:hyperlink>
    </w:p>
    <w:sectPr w:rsidR="00907312" w:rsidRPr="00B913C4" w:rsidSect="00B913C4">
      <w:footerReference w:type="defaul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5334B" w14:textId="77777777" w:rsidR="00A451B6" w:rsidRDefault="00A451B6" w:rsidP="00A538C2">
      <w:pPr>
        <w:spacing w:after="0" w:line="240" w:lineRule="auto"/>
      </w:pPr>
      <w:r>
        <w:separator/>
      </w:r>
    </w:p>
  </w:endnote>
  <w:endnote w:type="continuationSeparator" w:id="0">
    <w:p w14:paraId="24287B55" w14:textId="77777777" w:rsidR="00A451B6" w:rsidRDefault="00A451B6" w:rsidP="00A5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48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A8D3412" w14:textId="7206296A" w:rsidR="00B913C4" w:rsidRPr="00B913C4" w:rsidRDefault="00B913C4" w:rsidP="00B913C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913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13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13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376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913C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8DC68" w14:textId="77777777" w:rsidR="00A451B6" w:rsidRDefault="00A451B6" w:rsidP="00A538C2">
      <w:pPr>
        <w:spacing w:after="0" w:line="240" w:lineRule="auto"/>
      </w:pPr>
      <w:r>
        <w:separator/>
      </w:r>
    </w:p>
  </w:footnote>
  <w:footnote w:type="continuationSeparator" w:id="0">
    <w:p w14:paraId="37A3D3A4" w14:textId="77777777" w:rsidR="00A451B6" w:rsidRDefault="00A451B6" w:rsidP="00A5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27B"/>
    <w:multiLevelType w:val="hybridMultilevel"/>
    <w:tmpl w:val="00040B2C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573"/>
    <w:multiLevelType w:val="hybridMultilevel"/>
    <w:tmpl w:val="711A6CD8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2165"/>
    <w:multiLevelType w:val="hybridMultilevel"/>
    <w:tmpl w:val="9D4E2BB8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286C"/>
    <w:multiLevelType w:val="hybridMultilevel"/>
    <w:tmpl w:val="07604F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7A92"/>
    <w:multiLevelType w:val="hybridMultilevel"/>
    <w:tmpl w:val="EA5A41E6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8EF"/>
    <w:multiLevelType w:val="hybridMultilevel"/>
    <w:tmpl w:val="41A24C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36B3"/>
    <w:multiLevelType w:val="multilevel"/>
    <w:tmpl w:val="4994242E"/>
    <w:lvl w:ilvl="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9F7B00"/>
    <w:multiLevelType w:val="hybridMultilevel"/>
    <w:tmpl w:val="EC6CADD0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78EC"/>
    <w:multiLevelType w:val="hybridMultilevel"/>
    <w:tmpl w:val="73C031FA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6125"/>
    <w:multiLevelType w:val="hybridMultilevel"/>
    <w:tmpl w:val="120C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2D5C"/>
    <w:multiLevelType w:val="hybridMultilevel"/>
    <w:tmpl w:val="CF78AE20"/>
    <w:lvl w:ilvl="0" w:tplc="1C18050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3CA7"/>
    <w:multiLevelType w:val="hybridMultilevel"/>
    <w:tmpl w:val="BC30164C"/>
    <w:lvl w:ilvl="0" w:tplc="0402000F">
      <w:start w:val="1"/>
      <w:numFmt w:val="decimal"/>
      <w:lvlText w:val="%1."/>
      <w:lvlJc w:val="left"/>
      <w:pPr>
        <w:ind w:left="784" w:hanging="360"/>
      </w:pPr>
    </w:lvl>
    <w:lvl w:ilvl="1" w:tplc="04020019" w:tentative="1">
      <w:start w:val="1"/>
      <w:numFmt w:val="lowerLetter"/>
      <w:lvlText w:val="%2."/>
      <w:lvlJc w:val="left"/>
      <w:pPr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3C670E9D"/>
    <w:multiLevelType w:val="hybridMultilevel"/>
    <w:tmpl w:val="9656F9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7694B"/>
    <w:multiLevelType w:val="hybridMultilevel"/>
    <w:tmpl w:val="4A2022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474C8"/>
    <w:multiLevelType w:val="hybridMultilevel"/>
    <w:tmpl w:val="D9FE81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46580"/>
    <w:multiLevelType w:val="hybridMultilevel"/>
    <w:tmpl w:val="58EEF90E"/>
    <w:lvl w:ilvl="0" w:tplc="9EE088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41BB0"/>
    <w:multiLevelType w:val="hybridMultilevel"/>
    <w:tmpl w:val="D1D68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27DBB"/>
    <w:multiLevelType w:val="hybridMultilevel"/>
    <w:tmpl w:val="867853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208E2"/>
    <w:multiLevelType w:val="hybridMultilevel"/>
    <w:tmpl w:val="CD8E6F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82DF8"/>
    <w:multiLevelType w:val="hybridMultilevel"/>
    <w:tmpl w:val="EBB2D3C6"/>
    <w:lvl w:ilvl="0" w:tplc="0402001B">
      <w:start w:val="1"/>
      <w:numFmt w:val="low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E0BD7"/>
    <w:multiLevelType w:val="hybridMultilevel"/>
    <w:tmpl w:val="E9FA9E2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C71BF"/>
    <w:multiLevelType w:val="hybridMultilevel"/>
    <w:tmpl w:val="F61673A4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739A8"/>
    <w:multiLevelType w:val="hybridMultilevel"/>
    <w:tmpl w:val="15E4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0369D"/>
    <w:multiLevelType w:val="hybridMultilevel"/>
    <w:tmpl w:val="A4FA9B56"/>
    <w:lvl w:ilvl="0" w:tplc="5DA05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8"/>
  </w:num>
  <w:num w:numId="5">
    <w:abstractNumId w:val="11"/>
  </w:num>
  <w:num w:numId="6">
    <w:abstractNumId w:val="10"/>
  </w:num>
  <w:num w:numId="7">
    <w:abstractNumId w:val="19"/>
  </w:num>
  <w:num w:numId="8">
    <w:abstractNumId w:val="2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4"/>
  </w:num>
  <w:num w:numId="18">
    <w:abstractNumId w:val="22"/>
  </w:num>
  <w:num w:numId="19">
    <w:abstractNumId w:val="21"/>
  </w:num>
  <w:num w:numId="20">
    <w:abstractNumId w:val="5"/>
  </w:num>
  <w:num w:numId="21">
    <w:abstractNumId w:val="20"/>
  </w:num>
  <w:num w:numId="22">
    <w:abstractNumId w:val="17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CA"/>
    <w:rsid w:val="00030FA6"/>
    <w:rsid w:val="0003322F"/>
    <w:rsid w:val="00035F5B"/>
    <w:rsid w:val="00054BB0"/>
    <w:rsid w:val="000571D2"/>
    <w:rsid w:val="00080279"/>
    <w:rsid w:val="000906A1"/>
    <w:rsid w:val="000D62E9"/>
    <w:rsid w:val="000E3763"/>
    <w:rsid w:val="00101948"/>
    <w:rsid w:val="00104DD0"/>
    <w:rsid w:val="00112F9A"/>
    <w:rsid w:val="001460D6"/>
    <w:rsid w:val="001A5144"/>
    <w:rsid w:val="001C1CC3"/>
    <w:rsid w:val="001C66B7"/>
    <w:rsid w:val="001E5EB0"/>
    <w:rsid w:val="001F62A3"/>
    <w:rsid w:val="002240C8"/>
    <w:rsid w:val="00260A80"/>
    <w:rsid w:val="00284CE2"/>
    <w:rsid w:val="00312F86"/>
    <w:rsid w:val="00316E0E"/>
    <w:rsid w:val="00322B61"/>
    <w:rsid w:val="00342D33"/>
    <w:rsid w:val="0035526E"/>
    <w:rsid w:val="00393EFD"/>
    <w:rsid w:val="003D05EC"/>
    <w:rsid w:val="003D6454"/>
    <w:rsid w:val="003F3C2B"/>
    <w:rsid w:val="0040393A"/>
    <w:rsid w:val="004116E8"/>
    <w:rsid w:val="004477B5"/>
    <w:rsid w:val="00496307"/>
    <w:rsid w:val="004E2FB1"/>
    <w:rsid w:val="0051461F"/>
    <w:rsid w:val="00527E20"/>
    <w:rsid w:val="00547F25"/>
    <w:rsid w:val="00567DD8"/>
    <w:rsid w:val="00573A55"/>
    <w:rsid w:val="00587D0D"/>
    <w:rsid w:val="00595534"/>
    <w:rsid w:val="005B3A3D"/>
    <w:rsid w:val="005D6A25"/>
    <w:rsid w:val="0062608D"/>
    <w:rsid w:val="0062672E"/>
    <w:rsid w:val="00630240"/>
    <w:rsid w:val="006A3A3D"/>
    <w:rsid w:val="006B14ED"/>
    <w:rsid w:val="006B70DE"/>
    <w:rsid w:val="006E594F"/>
    <w:rsid w:val="006F1C8B"/>
    <w:rsid w:val="00701D04"/>
    <w:rsid w:val="00745072"/>
    <w:rsid w:val="00766659"/>
    <w:rsid w:val="00773F9C"/>
    <w:rsid w:val="007852C4"/>
    <w:rsid w:val="007B6C0D"/>
    <w:rsid w:val="00800A19"/>
    <w:rsid w:val="008440BF"/>
    <w:rsid w:val="00845812"/>
    <w:rsid w:val="00856A9D"/>
    <w:rsid w:val="00871CD8"/>
    <w:rsid w:val="00874C71"/>
    <w:rsid w:val="008A5C58"/>
    <w:rsid w:val="008B0612"/>
    <w:rsid w:val="008B5064"/>
    <w:rsid w:val="008D35C3"/>
    <w:rsid w:val="00907312"/>
    <w:rsid w:val="00920132"/>
    <w:rsid w:val="0094201F"/>
    <w:rsid w:val="00942ABC"/>
    <w:rsid w:val="009559AD"/>
    <w:rsid w:val="00956C80"/>
    <w:rsid w:val="00975E9C"/>
    <w:rsid w:val="009D671A"/>
    <w:rsid w:val="009E1C04"/>
    <w:rsid w:val="00A10481"/>
    <w:rsid w:val="00A308CE"/>
    <w:rsid w:val="00A327D6"/>
    <w:rsid w:val="00A40DC5"/>
    <w:rsid w:val="00A451B6"/>
    <w:rsid w:val="00A538C2"/>
    <w:rsid w:val="00A8025A"/>
    <w:rsid w:val="00AA7A38"/>
    <w:rsid w:val="00AE3BFC"/>
    <w:rsid w:val="00AF26CA"/>
    <w:rsid w:val="00B07EBC"/>
    <w:rsid w:val="00B31253"/>
    <w:rsid w:val="00B45A43"/>
    <w:rsid w:val="00B65A1E"/>
    <w:rsid w:val="00B913C4"/>
    <w:rsid w:val="00BF03BC"/>
    <w:rsid w:val="00C10868"/>
    <w:rsid w:val="00C25AC8"/>
    <w:rsid w:val="00C267B6"/>
    <w:rsid w:val="00C61C0F"/>
    <w:rsid w:val="00C97B82"/>
    <w:rsid w:val="00CD1D84"/>
    <w:rsid w:val="00CD26D9"/>
    <w:rsid w:val="00D31B22"/>
    <w:rsid w:val="00D33548"/>
    <w:rsid w:val="00D34859"/>
    <w:rsid w:val="00D4515A"/>
    <w:rsid w:val="00D572A9"/>
    <w:rsid w:val="00D62CF3"/>
    <w:rsid w:val="00D631CD"/>
    <w:rsid w:val="00D66917"/>
    <w:rsid w:val="00D85F95"/>
    <w:rsid w:val="00D949E4"/>
    <w:rsid w:val="00DA4CA7"/>
    <w:rsid w:val="00DA69BF"/>
    <w:rsid w:val="00DA7174"/>
    <w:rsid w:val="00DB37DE"/>
    <w:rsid w:val="00DC06BB"/>
    <w:rsid w:val="00DC7908"/>
    <w:rsid w:val="00E04F08"/>
    <w:rsid w:val="00E42A6B"/>
    <w:rsid w:val="00E76BEC"/>
    <w:rsid w:val="00E9742B"/>
    <w:rsid w:val="00EB01BE"/>
    <w:rsid w:val="00EB5410"/>
    <w:rsid w:val="00EE1DEB"/>
    <w:rsid w:val="00EE5937"/>
    <w:rsid w:val="00EF7B6F"/>
    <w:rsid w:val="00F10195"/>
    <w:rsid w:val="00F11E70"/>
    <w:rsid w:val="00F548FA"/>
    <w:rsid w:val="00F57D32"/>
    <w:rsid w:val="00F65133"/>
    <w:rsid w:val="00F80717"/>
    <w:rsid w:val="00F914FC"/>
    <w:rsid w:val="00F92933"/>
    <w:rsid w:val="00F94427"/>
    <w:rsid w:val="00FC5F37"/>
    <w:rsid w:val="00FC656F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DA0C"/>
  <w15:docId w15:val="{1DB10381-BCE6-4F38-9E15-C3BC8A2C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3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8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38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7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B0"/>
  </w:style>
  <w:style w:type="paragraph" w:styleId="Footer">
    <w:name w:val="footer"/>
    <w:basedOn w:val="Normal"/>
    <w:link w:val="FooterChar"/>
    <w:uiPriority w:val="99"/>
    <w:unhideWhenUsed/>
    <w:rsid w:val="0005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B0"/>
  </w:style>
  <w:style w:type="character" w:styleId="CommentReference">
    <w:name w:val="annotation reference"/>
    <w:basedOn w:val="DefaultParagraphFont"/>
    <w:semiHidden/>
    <w:unhideWhenUsed/>
    <w:rsid w:val="00B6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A1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W@bfs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fsa.bg/bg/Page/epi_data/index/epi_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8EBB-2508-42F9-8379-4772CC82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Zdravkova</dc:creator>
  <cp:keywords/>
  <dc:description/>
  <cp:lastModifiedBy>Denev, Daniel</cp:lastModifiedBy>
  <cp:revision>137</cp:revision>
  <dcterms:created xsi:type="dcterms:W3CDTF">2020-11-22T12:32:00Z</dcterms:created>
  <dcterms:modified xsi:type="dcterms:W3CDTF">2021-10-29T08:37:00Z</dcterms:modified>
</cp:coreProperties>
</file>