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0F33" w14:textId="4D48D330" w:rsidR="004629BC" w:rsidRPr="000501FD" w:rsidRDefault="00FE0E0C" w:rsidP="000501FD">
      <w:pPr>
        <w:spacing w:line="360" w:lineRule="auto"/>
        <w:jc w:val="right"/>
        <w:rPr>
          <w:sz w:val="24"/>
          <w:lang w:val="bg-BG"/>
        </w:rPr>
      </w:pPr>
      <w:r w:rsidRPr="000501FD">
        <w:rPr>
          <w:sz w:val="24"/>
          <w:lang w:val="bg-BG"/>
        </w:rPr>
        <w:t>Приложение № 2</w:t>
      </w:r>
    </w:p>
    <w:p w14:paraId="23E1F7D0" w14:textId="65FAA82B" w:rsidR="004629BC" w:rsidRDefault="004629BC" w:rsidP="00427583">
      <w:pPr>
        <w:spacing w:line="360" w:lineRule="auto"/>
        <w:jc w:val="center"/>
        <w:rPr>
          <w:b/>
          <w:sz w:val="24"/>
          <w:lang w:val="bg-BG"/>
        </w:rPr>
      </w:pPr>
    </w:p>
    <w:p w14:paraId="5C126092" w14:textId="6E9DC5E5" w:rsidR="00CD6D7C" w:rsidRDefault="00CD6D7C" w:rsidP="00427583">
      <w:pPr>
        <w:spacing w:line="360" w:lineRule="auto"/>
        <w:jc w:val="center"/>
        <w:rPr>
          <w:b/>
          <w:sz w:val="24"/>
          <w:lang w:val="bg-BG"/>
        </w:rPr>
      </w:pPr>
    </w:p>
    <w:p w14:paraId="35BDC9D1" w14:textId="77777777" w:rsidR="008504F7" w:rsidRDefault="008504F7" w:rsidP="00427583">
      <w:pPr>
        <w:spacing w:line="360" w:lineRule="auto"/>
        <w:jc w:val="center"/>
        <w:rPr>
          <w:b/>
          <w:sz w:val="24"/>
          <w:lang w:val="bg-BG"/>
        </w:rPr>
      </w:pPr>
    </w:p>
    <w:p w14:paraId="2496463A" w14:textId="77777777" w:rsidR="00CD6D7C" w:rsidRPr="000501FD" w:rsidRDefault="00CD6D7C" w:rsidP="00427583">
      <w:pPr>
        <w:spacing w:line="360" w:lineRule="auto"/>
        <w:jc w:val="center"/>
        <w:rPr>
          <w:b/>
          <w:sz w:val="24"/>
          <w:lang w:val="bg-BG"/>
        </w:rPr>
      </w:pPr>
    </w:p>
    <w:p w14:paraId="4E08CD9B" w14:textId="6F3350CE" w:rsidR="00306C2A" w:rsidRPr="000501FD" w:rsidRDefault="00306C2A" w:rsidP="00427583">
      <w:pPr>
        <w:spacing w:line="360" w:lineRule="auto"/>
        <w:jc w:val="center"/>
        <w:rPr>
          <w:b/>
          <w:sz w:val="24"/>
          <w:lang w:val="bg-BG"/>
        </w:rPr>
      </w:pPr>
    </w:p>
    <w:p w14:paraId="1EAFEA8B" w14:textId="77777777" w:rsidR="00306C2A" w:rsidRPr="000501FD" w:rsidRDefault="00306C2A" w:rsidP="000501FD">
      <w:pPr>
        <w:spacing w:line="360" w:lineRule="auto"/>
        <w:jc w:val="center"/>
        <w:rPr>
          <w:b/>
          <w:sz w:val="24"/>
          <w:lang w:val="bg-BG"/>
        </w:rPr>
      </w:pPr>
    </w:p>
    <w:p w14:paraId="3B22905B" w14:textId="787EFFB2" w:rsidR="00285167" w:rsidRPr="000501FD" w:rsidRDefault="004629BC" w:rsidP="000501FD">
      <w:pPr>
        <w:spacing w:line="360" w:lineRule="auto"/>
        <w:jc w:val="center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ПРОГРАМА</w:t>
      </w:r>
    </w:p>
    <w:p w14:paraId="2C5DB134" w14:textId="1058AA9C" w:rsidR="004629BC" w:rsidRPr="000501FD" w:rsidRDefault="004629BC" w:rsidP="000501FD">
      <w:pPr>
        <w:spacing w:line="360" w:lineRule="auto"/>
        <w:jc w:val="center"/>
        <w:rPr>
          <w:b/>
          <w:caps/>
          <w:sz w:val="24"/>
          <w:lang w:val="bg-BG"/>
        </w:rPr>
      </w:pPr>
      <w:r w:rsidRPr="000501FD">
        <w:rPr>
          <w:b/>
          <w:sz w:val="24"/>
          <w:lang w:val="bg-BG"/>
        </w:rPr>
        <w:t>ЗА</w:t>
      </w:r>
      <w:r w:rsidR="00057E51" w:rsidRPr="000501FD">
        <w:rPr>
          <w:b/>
          <w:sz w:val="24"/>
          <w:lang w:val="bg-BG"/>
        </w:rPr>
        <w:t xml:space="preserve"> </w:t>
      </w:r>
      <w:r w:rsidR="00285167" w:rsidRPr="000501FD">
        <w:rPr>
          <w:b/>
          <w:caps/>
          <w:sz w:val="24"/>
          <w:lang w:val="bg-BG"/>
        </w:rPr>
        <w:t xml:space="preserve">ПРОФИЛАКТИКА, НАДЗОР И </w:t>
      </w:r>
      <w:r w:rsidRPr="000501FD">
        <w:rPr>
          <w:b/>
          <w:caps/>
          <w:sz w:val="24"/>
          <w:lang w:val="bg-BG"/>
        </w:rPr>
        <w:t>КОНТРОЛ</w:t>
      </w:r>
      <w:r w:rsidR="00F90636" w:rsidRPr="000501FD">
        <w:rPr>
          <w:b/>
          <w:caps/>
          <w:sz w:val="24"/>
          <w:lang w:val="bg-BG"/>
        </w:rPr>
        <w:t xml:space="preserve"> </w:t>
      </w:r>
      <w:r w:rsidRPr="000501FD">
        <w:rPr>
          <w:b/>
          <w:caps/>
          <w:sz w:val="24"/>
          <w:lang w:val="bg-BG"/>
        </w:rPr>
        <w:t xml:space="preserve">НА БОЛЕСТТА </w:t>
      </w:r>
      <w:r w:rsidR="00C05E7C" w:rsidRPr="000501FD">
        <w:rPr>
          <w:b/>
          <w:caps/>
          <w:sz w:val="24"/>
          <w:lang w:val="bg-BG"/>
        </w:rPr>
        <w:t>АНТРАКС</w:t>
      </w:r>
      <w:r w:rsidR="00285167" w:rsidRPr="000501FD">
        <w:rPr>
          <w:b/>
          <w:caps/>
          <w:sz w:val="24"/>
          <w:lang w:val="bg-BG"/>
        </w:rPr>
        <w:t xml:space="preserve"> </w:t>
      </w:r>
      <w:r w:rsidR="00215028" w:rsidRPr="000501FD">
        <w:rPr>
          <w:b/>
          <w:caps/>
          <w:sz w:val="24"/>
          <w:lang w:val="bg-BG"/>
        </w:rPr>
        <w:t xml:space="preserve">В </w:t>
      </w:r>
      <w:r w:rsidR="00057E51" w:rsidRPr="000501FD">
        <w:rPr>
          <w:b/>
          <w:caps/>
          <w:sz w:val="24"/>
          <w:lang w:val="bg-BG"/>
        </w:rPr>
        <w:t xml:space="preserve">Република </w:t>
      </w:r>
      <w:r w:rsidR="00215028" w:rsidRPr="000501FD">
        <w:rPr>
          <w:b/>
          <w:caps/>
          <w:sz w:val="24"/>
          <w:lang w:val="bg-BG"/>
        </w:rPr>
        <w:t>БЪЛГАРИЯ ПРЕЗ 2022</w:t>
      </w:r>
      <w:r w:rsidRPr="000501FD">
        <w:rPr>
          <w:b/>
          <w:caps/>
          <w:sz w:val="24"/>
          <w:lang w:val="bg-BG"/>
        </w:rPr>
        <w:t xml:space="preserve"> – 20</w:t>
      </w:r>
      <w:r w:rsidR="00215028" w:rsidRPr="000501FD">
        <w:rPr>
          <w:b/>
          <w:caps/>
          <w:sz w:val="24"/>
          <w:lang w:val="bg-BG"/>
        </w:rPr>
        <w:t>24</w:t>
      </w:r>
      <w:r w:rsidRPr="000501FD">
        <w:rPr>
          <w:b/>
          <w:caps/>
          <w:sz w:val="24"/>
          <w:lang w:val="bg-BG"/>
        </w:rPr>
        <w:t xml:space="preserve"> г.</w:t>
      </w:r>
    </w:p>
    <w:p w14:paraId="522D80DD" w14:textId="6B4FA9EC" w:rsidR="00632D9B" w:rsidRDefault="00632D9B" w:rsidP="00427583">
      <w:pPr>
        <w:spacing w:line="360" w:lineRule="auto"/>
        <w:jc w:val="both"/>
        <w:rPr>
          <w:b/>
          <w:sz w:val="24"/>
          <w:lang w:val="bg-BG"/>
        </w:rPr>
      </w:pPr>
    </w:p>
    <w:p w14:paraId="6A36B6DF" w14:textId="307AF81D" w:rsidR="00CD6D7C" w:rsidRDefault="00CD6D7C" w:rsidP="00427583">
      <w:pPr>
        <w:spacing w:line="360" w:lineRule="auto"/>
        <w:jc w:val="both"/>
        <w:rPr>
          <w:b/>
          <w:sz w:val="24"/>
          <w:lang w:val="bg-BG"/>
        </w:rPr>
      </w:pPr>
    </w:p>
    <w:p w14:paraId="788D474D" w14:textId="240483FF" w:rsidR="00CD6D7C" w:rsidRDefault="00CD6D7C" w:rsidP="00427583">
      <w:pPr>
        <w:spacing w:line="360" w:lineRule="auto"/>
        <w:jc w:val="both"/>
        <w:rPr>
          <w:b/>
          <w:sz w:val="24"/>
          <w:lang w:val="bg-BG"/>
        </w:rPr>
      </w:pPr>
    </w:p>
    <w:p w14:paraId="5C4890D9" w14:textId="77777777" w:rsidR="00CD6D7C" w:rsidRPr="000501FD" w:rsidRDefault="00CD6D7C" w:rsidP="00427583">
      <w:pPr>
        <w:spacing w:line="360" w:lineRule="auto"/>
        <w:jc w:val="both"/>
        <w:rPr>
          <w:b/>
          <w:sz w:val="24"/>
          <w:lang w:val="bg-BG"/>
        </w:rPr>
      </w:pPr>
    </w:p>
    <w:p w14:paraId="38C5C802" w14:textId="7FC36BFD" w:rsidR="00927880" w:rsidRPr="000501FD" w:rsidRDefault="00927880" w:rsidP="000501FD">
      <w:pPr>
        <w:spacing w:line="360" w:lineRule="auto"/>
        <w:jc w:val="both"/>
        <w:rPr>
          <w:b/>
          <w:sz w:val="24"/>
          <w:lang w:val="bg-BG"/>
        </w:rPr>
      </w:pPr>
    </w:p>
    <w:p w14:paraId="67C01D8B" w14:textId="4E63AB37" w:rsidR="00927880" w:rsidRPr="000501FD" w:rsidRDefault="00927880" w:rsidP="000501FD">
      <w:pPr>
        <w:spacing w:line="360" w:lineRule="auto"/>
        <w:jc w:val="both"/>
        <w:rPr>
          <w:b/>
          <w:sz w:val="24"/>
          <w:lang w:val="bg-BG"/>
        </w:rPr>
      </w:pPr>
    </w:p>
    <w:p w14:paraId="2163DD80" w14:textId="77777777" w:rsidR="004629BC" w:rsidRPr="000501FD" w:rsidRDefault="004629BC" w:rsidP="000501FD">
      <w:pPr>
        <w:pStyle w:val="ListParagraph"/>
        <w:spacing w:line="360" w:lineRule="auto"/>
        <w:ind w:left="0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 xml:space="preserve">Идентификация на програмата </w:t>
      </w:r>
    </w:p>
    <w:p w14:paraId="0A05B939" w14:textId="77777777" w:rsidR="004629BC" w:rsidRPr="000501FD" w:rsidRDefault="004629BC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sz w:val="24"/>
          <w:lang w:val="bg-BG"/>
        </w:rPr>
        <w:t xml:space="preserve">Държава членка: </w:t>
      </w:r>
      <w:r w:rsidRPr="000501FD">
        <w:rPr>
          <w:b/>
          <w:sz w:val="24"/>
          <w:lang w:val="bg-BG"/>
        </w:rPr>
        <w:t>Република България</w:t>
      </w:r>
    </w:p>
    <w:p w14:paraId="386BBFBD" w14:textId="77777777" w:rsidR="004629BC" w:rsidRPr="000501FD" w:rsidRDefault="004629BC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sz w:val="24"/>
          <w:lang w:val="bg-BG"/>
        </w:rPr>
        <w:t xml:space="preserve">Заболяване: </w:t>
      </w:r>
      <w:r w:rsidR="00C05E7C" w:rsidRPr="000501FD">
        <w:rPr>
          <w:b/>
          <w:sz w:val="24"/>
          <w:lang w:val="bg-BG"/>
        </w:rPr>
        <w:t>Антракс</w:t>
      </w:r>
    </w:p>
    <w:p w14:paraId="41BAB8E4" w14:textId="0C7F386C" w:rsidR="00285167" w:rsidRPr="000501FD" w:rsidRDefault="004629BC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sz w:val="24"/>
          <w:lang w:val="bg-BG"/>
        </w:rPr>
        <w:t xml:space="preserve">Период на изпълнение: </w:t>
      </w:r>
      <w:r w:rsidR="0040720D" w:rsidRPr="000501FD">
        <w:rPr>
          <w:b/>
          <w:sz w:val="24"/>
          <w:lang w:val="bg-BG"/>
        </w:rPr>
        <w:t>2022</w:t>
      </w:r>
      <w:r w:rsidRPr="000501FD">
        <w:rPr>
          <w:b/>
          <w:sz w:val="24"/>
          <w:lang w:val="bg-BG"/>
        </w:rPr>
        <w:t xml:space="preserve"> – 20</w:t>
      </w:r>
      <w:r w:rsidR="003861A2" w:rsidRPr="000501FD">
        <w:rPr>
          <w:b/>
          <w:sz w:val="24"/>
          <w:lang w:val="bg-BG"/>
        </w:rPr>
        <w:t>2</w:t>
      </w:r>
      <w:r w:rsidR="0040720D" w:rsidRPr="000501FD">
        <w:rPr>
          <w:b/>
          <w:sz w:val="24"/>
          <w:lang w:val="bg-BG"/>
        </w:rPr>
        <w:t>4</w:t>
      </w:r>
      <w:r w:rsidRPr="000501FD">
        <w:rPr>
          <w:b/>
          <w:sz w:val="24"/>
          <w:lang w:val="bg-BG"/>
        </w:rPr>
        <w:t xml:space="preserve"> г.</w:t>
      </w:r>
    </w:p>
    <w:p w14:paraId="55E6FF8B" w14:textId="5196EF43" w:rsidR="00966E0A" w:rsidRPr="000501FD" w:rsidRDefault="00966E0A" w:rsidP="000501FD">
      <w:pPr>
        <w:spacing w:line="360" w:lineRule="auto"/>
        <w:jc w:val="both"/>
        <w:rPr>
          <w:b/>
          <w:sz w:val="24"/>
          <w:lang w:val="bg-BG"/>
        </w:rPr>
      </w:pPr>
    </w:p>
    <w:p w14:paraId="2665BDC6" w14:textId="78735FD7" w:rsidR="00927880" w:rsidRDefault="00927880" w:rsidP="000501FD">
      <w:pPr>
        <w:spacing w:line="360" w:lineRule="auto"/>
        <w:jc w:val="both"/>
        <w:rPr>
          <w:b/>
          <w:sz w:val="24"/>
          <w:lang w:val="bg-BG"/>
        </w:rPr>
      </w:pPr>
    </w:p>
    <w:p w14:paraId="7D30A7E6" w14:textId="30152564" w:rsidR="00CD6D7C" w:rsidRDefault="00CD6D7C" w:rsidP="000501FD">
      <w:pPr>
        <w:spacing w:line="360" w:lineRule="auto"/>
        <w:jc w:val="both"/>
        <w:rPr>
          <w:b/>
          <w:sz w:val="24"/>
          <w:lang w:val="bg-BG"/>
        </w:rPr>
      </w:pPr>
    </w:p>
    <w:p w14:paraId="3648308A" w14:textId="77777777" w:rsidR="008504F7" w:rsidRPr="000501FD" w:rsidRDefault="008504F7" w:rsidP="000501FD">
      <w:pPr>
        <w:spacing w:line="360" w:lineRule="auto"/>
        <w:jc w:val="both"/>
        <w:rPr>
          <w:b/>
          <w:sz w:val="24"/>
          <w:lang w:val="bg-BG"/>
        </w:rPr>
      </w:pPr>
    </w:p>
    <w:p w14:paraId="2F6E38C5" w14:textId="77777777" w:rsidR="00BE7F5D" w:rsidRPr="000501FD" w:rsidRDefault="00BE7F5D" w:rsidP="000501FD">
      <w:pPr>
        <w:spacing w:line="360" w:lineRule="auto"/>
        <w:jc w:val="both"/>
        <w:rPr>
          <w:b/>
          <w:sz w:val="24"/>
          <w:lang w:val="bg-BG" w:eastAsia="de-DE"/>
        </w:rPr>
      </w:pPr>
      <w:r w:rsidRPr="000501FD">
        <w:rPr>
          <w:b/>
          <w:sz w:val="24"/>
          <w:lang w:val="bg-BG" w:eastAsia="de-DE"/>
        </w:rPr>
        <w:t xml:space="preserve">За контакт: </w:t>
      </w:r>
    </w:p>
    <w:p w14:paraId="32849CBB" w14:textId="77777777" w:rsidR="00BE7F5D" w:rsidRPr="000501FD" w:rsidRDefault="00BE7F5D" w:rsidP="000501FD">
      <w:p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 xml:space="preserve">отдел „Здравеопазване на животните“, </w:t>
      </w:r>
    </w:p>
    <w:p w14:paraId="247D907F" w14:textId="77777777" w:rsidR="00BE7F5D" w:rsidRPr="000501FD" w:rsidRDefault="00BE7F5D" w:rsidP="000501FD">
      <w:pPr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 xml:space="preserve">дирекция “Здравеопазване и хуманно отношение към животните”, </w:t>
      </w:r>
    </w:p>
    <w:p w14:paraId="001D1475" w14:textId="77777777" w:rsidR="00BE7F5D" w:rsidRPr="000501FD" w:rsidRDefault="00BE7F5D" w:rsidP="000501FD">
      <w:pPr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Българска агенция по безопасност на храните</w:t>
      </w:r>
    </w:p>
    <w:p w14:paraId="76A68872" w14:textId="77777777" w:rsidR="00BE7F5D" w:rsidRPr="000501FD" w:rsidRDefault="00BE7F5D" w:rsidP="000501FD">
      <w:pPr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 xml:space="preserve">бул. „Пенчо Славейков“ 15A </w:t>
      </w:r>
    </w:p>
    <w:p w14:paraId="6DCD633E" w14:textId="77777777" w:rsidR="00BE7F5D" w:rsidRPr="000501FD" w:rsidRDefault="00BE7F5D" w:rsidP="000501FD">
      <w:pPr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1606, София, България</w:t>
      </w:r>
    </w:p>
    <w:p w14:paraId="7B65240D" w14:textId="4F796DC2" w:rsidR="00BE7F5D" w:rsidRPr="000501FD" w:rsidRDefault="00BE7F5D" w:rsidP="000501FD">
      <w:pPr>
        <w:autoSpaceDE w:val="0"/>
        <w:autoSpaceDN w:val="0"/>
        <w:adjustRightInd w:val="0"/>
        <w:spacing w:line="360" w:lineRule="auto"/>
        <w:rPr>
          <w:sz w:val="24"/>
          <w:lang w:val="bg-BG"/>
        </w:rPr>
      </w:pPr>
      <w:r w:rsidRPr="000501FD">
        <w:rPr>
          <w:sz w:val="24"/>
          <w:lang w:val="bg-BG"/>
        </w:rPr>
        <w:t>E-mail:</w:t>
      </w:r>
      <w:r w:rsidRPr="000501FD">
        <w:rPr>
          <w:color w:val="2E74B5"/>
          <w:sz w:val="24"/>
          <w:lang w:val="bg-BG"/>
        </w:rPr>
        <w:t xml:space="preserve"> </w:t>
      </w:r>
      <w:hyperlink r:id="rId8" w:history="1">
        <w:r w:rsidRPr="000501FD">
          <w:rPr>
            <w:rStyle w:val="Hyperlink"/>
            <w:sz w:val="24"/>
            <w:lang w:val="bg-BG"/>
          </w:rPr>
          <w:t>AHW@bfsa.bg</w:t>
        </w:r>
      </w:hyperlink>
      <w:r w:rsidRPr="000501FD">
        <w:rPr>
          <w:sz w:val="24"/>
          <w:lang w:val="bg-BG"/>
        </w:rPr>
        <w:t xml:space="preserve"> </w:t>
      </w:r>
    </w:p>
    <w:p w14:paraId="00749A73" w14:textId="5EAFFB3B" w:rsidR="00057E51" w:rsidRDefault="00057E51" w:rsidP="000501FD">
      <w:pPr>
        <w:autoSpaceDE w:val="0"/>
        <w:autoSpaceDN w:val="0"/>
        <w:adjustRightInd w:val="0"/>
        <w:spacing w:line="360" w:lineRule="auto"/>
        <w:rPr>
          <w:sz w:val="24"/>
          <w:lang w:val="bg-BG"/>
        </w:rPr>
      </w:pPr>
    </w:p>
    <w:p w14:paraId="2045F4F5" w14:textId="6DEC5CFC" w:rsidR="00CD6D7C" w:rsidRDefault="00CD6D7C" w:rsidP="000501FD">
      <w:pPr>
        <w:autoSpaceDE w:val="0"/>
        <w:autoSpaceDN w:val="0"/>
        <w:adjustRightInd w:val="0"/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br w:type="page"/>
      </w:r>
    </w:p>
    <w:p w14:paraId="1FB8318D" w14:textId="77777777" w:rsidR="00CD6D7C" w:rsidRDefault="00CD6D7C" w:rsidP="000501FD">
      <w:pPr>
        <w:autoSpaceDE w:val="0"/>
        <w:autoSpaceDN w:val="0"/>
        <w:adjustRightInd w:val="0"/>
        <w:spacing w:line="360" w:lineRule="auto"/>
        <w:rPr>
          <w:sz w:val="24"/>
          <w:lang w:val="bg-BG"/>
        </w:rPr>
      </w:pPr>
    </w:p>
    <w:p w14:paraId="60031937" w14:textId="58B80586" w:rsidR="00C27953" w:rsidRPr="000501FD" w:rsidRDefault="00C27953" w:rsidP="000501FD">
      <w:pPr>
        <w:pStyle w:val="ListParagraph"/>
        <w:numPr>
          <w:ilvl w:val="0"/>
          <w:numId w:val="25"/>
        </w:numPr>
        <w:tabs>
          <w:tab w:val="left" w:pos="360"/>
        </w:tabs>
        <w:spacing w:line="360" w:lineRule="auto"/>
        <w:ind w:hanging="720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Цели на програмата</w:t>
      </w:r>
    </w:p>
    <w:p w14:paraId="26B8CB5C" w14:textId="0739D0BE" w:rsidR="00C27953" w:rsidRPr="000501FD" w:rsidRDefault="00C27953" w:rsidP="000501FD">
      <w:pPr>
        <w:tabs>
          <w:tab w:val="left" w:pos="360"/>
        </w:tabs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Поддържане на имунна популация от възприемчиви животни в населените места, в които е констатиран антракс и ограничаване на по-нататъшното му географско разпространение на територията на страната. Навременно прилагане на мерките за контрол на заболяването (ваксинация, дезинфекция, унищожаване на трупове на умрели от антракс животни и получените от тях животински продукти), с цел ограничаване на разпространението на инфекцията при хора.</w:t>
      </w:r>
    </w:p>
    <w:p w14:paraId="5009C9FC" w14:textId="77777777" w:rsidR="000501FD" w:rsidRPr="000501FD" w:rsidRDefault="000501FD" w:rsidP="000501FD">
      <w:pPr>
        <w:tabs>
          <w:tab w:val="left" w:pos="360"/>
        </w:tabs>
        <w:spacing w:line="360" w:lineRule="auto"/>
        <w:jc w:val="both"/>
        <w:rPr>
          <w:sz w:val="24"/>
          <w:lang w:val="bg-BG"/>
        </w:rPr>
      </w:pPr>
    </w:p>
    <w:p w14:paraId="55011999" w14:textId="275DB312" w:rsidR="00C27953" w:rsidRPr="000501FD" w:rsidRDefault="00C27953" w:rsidP="000501FD">
      <w:pPr>
        <w:pStyle w:val="ListParagraph"/>
        <w:numPr>
          <w:ilvl w:val="0"/>
          <w:numId w:val="25"/>
        </w:numPr>
        <w:tabs>
          <w:tab w:val="left" w:pos="360"/>
        </w:tabs>
        <w:spacing w:line="360" w:lineRule="auto"/>
        <w:ind w:hanging="720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Елементи на програмата</w:t>
      </w:r>
    </w:p>
    <w:p w14:paraId="50AB8F1B" w14:textId="5B82D75D" w:rsidR="00C27953" w:rsidRPr="000501FD" w:rsidRDefault="00C27953" w:rsidP="000501FD">
      <w:pPr>
        <w:tabs>
          <w:tab w:val="left" w:pos="360"/>
        </w:tabs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2.1</w:t>
      </w:r>
      <w:r w:rsidR="00F179BF" w:rsidRPr="000501FD">
        <w:rPr>
          <w:b/>
          <w:sz w:val="24"/>
          <w:lang w:val="bg-BG"/>
        </w:rPr>
        <w:t>.</w:t>
      </w:r>
      <w:r w:rsidRPr="000501FD">
        <w:rPr>
          <w:b/>
          <w:sz w:val="24"/>
          <w:lang w:val="bg-BG"/>
        </w:rPr>
        <w:t xml:space="preserve"> Ваксинация на възприемчиви животни</w:t>
      </w:r>
    </w:p>
    <w:p w14:paraId="7143A15F" w14:textId="1B71F9C4" w:rsidR="005E1B14" w:rsidRPr="000501FD" w:rsidRDefault="000C1692" w:rsidP="000501FD">
      <w:pPr>
        <w:numPr>
          <w:ilvl w:val="0"/>
          <w:numId w:val="3"/>
        </w:numPr>
        <w:spacing w:line="360" w:lineRule="auto"/>
        <w:jc w:val="both"/>
        <w:rPr>
          <w:b/>
          <w:sz w:val="24"/>
          <w:lang w:val="bg-BG"/>
        </w:rPr>
      </w:pPr>
      <w:r w:rsidRPr="000501FD">
        <w:rPr>
          <w:sz w:val="24"/>
          <w:lang w:val="bg-BG"/>
        </w:rPr>
        <w:t xml:space="preserve">Еднократна ваксинация на </w:t>
      </w:r>
      <w:r w:rsidR="002E4506" w:rsidRPr="000501FD">
        <w:rPr>
          <w:sz w:val="24"/>
          <w:lang w:val="bg-BG"/>
        </w:rPr>
        <w:t>всички говеда и еднокопитни</w:t>
      </w:r>
      <w:r w:rsidR="00A4135C" w:rsidRPr="000501FD">
        <w:rPr>
          <w:sz w:val="24"/>
          <w:lang w:val="bg-BG"/>
        </w:rPr>
        <w:t xml:space="preserve"> </w:t>
      </w:r>
      <w:r w:rsidR="002E4506" w:rsidRPr="000501FD">
        <w:rPr>
          <w:sz w:val="24"/>
          <w:lang w:val="bg-BG"/>
        </w:rPr>
        <w:t xml:space="preserve">над тримесечна възраст и овце над двумесечна възраст, както и на всички такива, закупени след извършената ваксинационна кампания от населени места, в които ваксинация срещу антракс не се провежда - в населени места, в които през последните </w:t>
      </w:r>
      <w:r w:rsidR="002E4506" w:rsidRPr="000501FD">
        <w:rPr>
          <w:b/>
          <w:sz w:val="24"/>
          <w:lang w:val="bg-BG"/>
        </w:rPr>
        <w:t>50 години</w:t>
      </w:r>
      <w:r w:rsidR="002E4506" w:rsidRPr="000501FD">
        <w:rPr>
          <w:sz w:val="24"/>
          <w:lang w:val="bg-BG"/>
        </w:rPr>
        <w:t xml:space="preserve"> е регистриран еднократно антракс </w:t>
      </w:r>
      <w:r w:rsidR="00A4135C" w:rsidRPr="000501FD">
        <w:rPr>
          <w:sz w:val="24"/>
          <w:lang w:val="bg-BG"/>
        </w:rPr>
        <w:t xml:space="preserve">при животните </w:t>
      </w:r>
      <w:r w:rsidR="002E4506" w:rsidRPr="000501FD">
        <w:rPr>
          <w:sz w:val="24"/>
          <w:lang w:val="bg-BG"/>
        </w:rPr>
        <w:t>за следните области</w:t>
      </w:r>
      <w:r w:rsidR="00EB1A72" w:rsidRPr="000501FD">
        <w:rPr>
          <w:sz w:val="24"/>
          <w:lang w:val="bg-BG"/>
        </w:rPr>
        <w:t xml:space="preserve"> </w:t>
      </w:r>
      <w:r w:rsidR="002E4506" w:rsidRPr="000501FD">
        <w:rPr>
          <w:sz w:val="24"/>
          <w:lang w:val="bg-BG"/>
        </w:rPr>
        <w:t xml:space="preserve">- </w:t>
      </w:r>
      <w:r w:rsidR="002E4506" w:rsidRPr="000501FD">
        <w:rPr>
          <w:b/>
          <w:sz w:val="24"/>
          <w:lang w:val="bg-BG"/>
        </w:rPr>
        <w:t xml:space="preserve">Варна, Добрич, Разград, Силистра, Търговище и Шумен; </w:t>
      </w:r>
    </w:p>
    <w:p w14:paraId="52C3928F" w14:textId="2BF824AB" w:rsidR="00FB5C92" w:rsidRPr="000501FD" w:rsidRDefault="002E4506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 xml:space="preserve">Еднократна ваксинация на всички говеда и еднокопитни над тримесечна възраст и овце над двумесечна възраст, както и на всички такива, закупени след извършената ваксинационна кампания от населени места, в които ваксинация срещу антракс не се провежда - в населени места, в които през последните </w:t>
      </w:r>
      <w:r w:rsidRPr="000501FD">
        <w:rPr>
          <w:b/>
          <w:sz w:val="24"/>
          <w:lang w:val="bg-BG"/>
        </w:rPr>
        <w:t>30 години</w:t>
      </w:r>
      <w:r w:rsidRPr="000501FD">
        <w:rPr>
          <w:sz w:val="24"/>
          <w:lang w:val="bg-BG"/>
        </w:rPr>
        <w:t xml:space="preserve"> е регистриран </w:t>
      </w:r>
      <w:r w:rsidR="00144222" w:rsidRPr="000501FD">
        <w:rPr>
          <w:sz w:val="24"/>
          <w:lang w:val="bg-BG"/>
        </w:rPr>
        <w:t>еднократно</w:t>
      </w:r>
      <w:r w:rsidRPr="000501FD">
        <w:rPr>
          <w:sz w:val="24"/>
          <w:lang w:val="bg-BG"/>
        </w:rPr>
        <w:t xml:space="preserve"> антракс </w:t>
      </w:r>
      <w:r w:rsidR="00A4135C" w:rsidRPr="000501FD">
        <w:rPr>
          <w:sz w:val="24"/>
          <w:lang w:val="bg-BG"/>
        </w:rPr>
        <w:t xml:space="preserve">при животните </w:t>
      </w:r>
      <w:r w:rsidRPr="000501FD">
        <w:rPr>
          <w:sz w:val="24"/>
          <w:lang w:val="bg-BG"/>
        </w:rPr>
        <w:t xml:space="preserve">за </w:t>
      </w:r>
      <w:r w:rsidRPr="000501FD">
        <w:rPr>
          <w:b/>
          <w:sz w:val="24"/>
          <w:lang w:val="bg-BG"/>
        </w:rPr>
        <w:t>останалите области от страната</w:t>
      </w:r>
      <w:r w:rsidRPr="000501FD">
        <w:rPr>
          <w:sz w:val="24"/>
          <w:lang w:val="bg-BG"/>
        </w:rPr>
        <w:t xml:space="preserve">; </w:t>
      </w:r>
    </w:p>
    <w:p w14:paraId="33DA6233" w14:textId="47BA1D41" w:rsidR="000C1692" w:rsidRPr="000501FD" w:rsidRDefault="000C1692" w:rsidP="000501FD">
      <w:pPr>
        <w:numPr>
          <w:ilvl w:val="0"/>
          <w:numId w:val="3"/>
        </w:numPr>
        <w:spacing w:line="360" w:lineRule="auto"/>
        <w:jc w:val="both"/>
        <w:rPr>
          <w:b/>
          <w:sz w:val="24"/>
          <w:lang w:val="bg-BG"/>
        </w:rPr>
      </w:pPr>
      <w:r w:rsidRPr="000501FD">
        <w:rPr>
          <w:sz w:val="24"/>
          <w:lang w:val="bg-BG"/>
        </w:rPr>
        <w:t>Двукратна ваксинация</w:t>
      </w:r>
      <w:r w:rsidR="00666A37" w:rsidRPr="000501FD">
        <w:rPr>
          <w:sz w:val="24"/>
          <w:lang w:val="bg-BG"/>
        </w:rPr>
        <w:t xml:space="preserve"> </w:t>
      </w:r>
      <w:r w:rsidRPr="000501FD">
        <w:rPr>
          <w:sz w:val="24"/>
          <w:lang w:val="bg-BG"/>
        </w:rPr>
        <w:t>(пролет и есен)</w:t>
      </w:r>
      <w:r w:rsidR="002E4506" w:rsidRPr="000501FD">
        <w:rPr>
          <w:sz w:val="24"/>
          <w:lang w:val="bg-BG"/>
        </w:rPr>
        <w:t xml:space="preserve"> на всички говеда и еднокопитни над тримесечна възраст и овце над двумесечна възраст, както и на всички такива, закупени след извършената ваксинационна кампания от населени места, в които ваксинация срещу антракс не се провежда-</w:t>
      </w:r>
      <w:r w:rsidRPr="000501FD">
        <w:rPr>
          <w:sz w:val="24"/>
          <w:lang w:val="bg-BG"/>
        </w:rPr>
        <w:t xml:space="preserve"> </w:t>
      </w:r>
      <w:r w:rsidRPr="000501FD">
        <w:rPr>
          <w:b/>
          <w:sz w:val="24"/>
          <w:lang w:val="bg-BG"/>
        </w:rPr>
        <w:t xml:space="preserve">в населени места, в които  </w:t>
      </w:r>
      <w:r w:rsidR="004E1774" w:rsidRPr="000501FD">
        <w:rPr>
          <w:b/>
          <w:sz w:val="24"/>
          <w:lang w:val="bg-BG"/>
        </w:rPr>
        <w:t xml:space="preserve">е </w:t>
      </w:r>
      <w:r w:rsidRPr="000501FD">
        <w:rPr>
          <w:b/>
          <w:sz w:val="24"/>
          <w:lang w:val="bg-BG"/>
        </w:rPr>
        <w:t>регистриран повече от ед</w:t>
      </w:r>
      <w:r w:rsidR="004E1774" w:rsidRPr="000501FD">
        <w:rPr>
          <w:b/>
          <w:sz w:val="24"/>
          <w:lang w:val="bg-BG"/>
        </w:rPr>
        <w:t>ин</w:t>
      </w:r>
      <w:r w:rsidR="00A167BA" w:rsidRPr="000501FD">
        <w:rPr>
          <w:b/>
          <w:sz w:val="24"/>
          <w:lang w:val="bg-BG"/>
        </w:rPr>
        <w:t xml:space="preserve"> </w:t>
      </w:r>
      <w:r w:rsidR="004E1774" w:rsidRPr="000501FD">
        <w:rPr>
          <w:b/>
          <w:sz w:val="24"/>
          <w:lang w:val="bg-BG"/>
        </w:rPr>
        <w:t xml:space="preserve">случай </w:t>
      </w:r>
      <w:r w:rsidRPr="000501FD">
        <w:rPr>
          <w:b/>
          <w:sz w:val="24"/>
          <w:lang w:val="bg-BG"/>
        </w:rPr>
        <w:t xml:space="preserve">на болестта </w:t>
      </w:r>
      <w:r w:rsidR="00A4135C" w:rsidRPr="000501FD">
        <w:rPr>
          <w:b/>
          <w:sz w:val="24"/>
          <w:lang w:val="bg-BG"/>
        </w:rPr>
        <w:t xml:space="preserve">при животни </w:t>
      </w:r>
      <w:r w:rsidRPr="000501FD">
        <w:rPr>
          <w:b/>
          <w:sz w:val="24"/>
          <w:lang w:val="bg-BG"/>
        </w:rPr>
        <w:t>през последните 50 години</w:t>
      </w:r>
      <w:r w:rsidR="004E1774" w:rsidRPr="000501FD">
        <w:rPr>
          <w:b/>
          <w:sz w:val="24"/>
          <w:lang w:val="bg-BG"/>
        </w:rPr>
        <w:t xml:space="preserve"> </w:t>
      </w:r>
      <w:r w:rsidRPr="000501FD">
        <w:rPr>
          <w:b/>
          <w:sz w:val="24"/>
          <w:lang w:val="bg-BG"/>
        </w:rPr>
        <w:t>(стационарни антраксни огнища)</w:t>
      </w:r>
      <w:r w:rsidR="00A4135C" w:rsidRPr="000501FD">
        <w:rPr>
          <w:b/>
          <w:sz w:val="24"/>
          <w:lang w:val="bg-BG"/>
        </w:rPr>
        <w:t>;</w:t>
      </w:r>
    </w:p>
    <w:p w14:paraId="58DD6495" w14:textId="26022B8E" w:rsidR="00FC51DF" w:rsidRPr="000501FD" w:rsidRDefault="00FC51DF" w:rsidP="000501FD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lang w:val="bg-BG"/>
        </w:rPr>
      </w:pPr>
      <w:r w:rsidRPr="000501FD">
        <w:rPr>
          <w:color w:val="000000" w:themeColor="text1"/>
          <w:sz w:val="24"/>
          <w:lang w:val="bg-BG"/>
        </w:rPr>
        <w:t>Спешна ваксинация на възприемчиви животни при констатиране на случай на антракс;</w:t>
      </w:r>
    </w:p>
    <w:p w14:paraId="27D48119" w14:textId="1B29B304" w:rsidR="00E372DF" w:rsidRPr="000501FD" w:rsidRDefault="00E372DF" w:rsidP="000501FD">
      <w:pPr>
        <w:spacing w:line="360" w:lineRule="auto"/>
        <w:jc w:val="both"/>
        <w:rPr>
          <w:b/>
          <w:color w:val="000000" w:themeColor="text1"/>
          <w:sz w:val="24"/>
          <w:lang w:val="bg-BG"/>
        </w:rPr>
      </w:pPr>
      <w:r w:rsidRPr="000501FD">
        <w:rPr>
          <w:b/>
          <w:color w:val="000000" w:themeColor="text1"/>
          <w:sz w:val="24"/>
          <w:lang w:val="bg-BG"/>
        </w:rPr>
        <w:t>2.2</w:t>
      </w:r>
      <w:r w:rsidR="00F179BF" w:rsidRPr="000501FD">
        <w:rPr>
          <w:b/>
          <w:color w:val="000000" w:themeColor="text1"/>
          <w:sz w:val="24"/>
          <w:lang w:val="bg-BG"/>
        </w:rPr>
        <w:t>.</w:t>
      </w:r>
      <w:r w:rsidR="005F0D61" w:rsidRPr="000501FD">
        <w:rPr>
          <w:b/>
          <w:color w:val="000000" w:themeColor="text1"/>
          <w:sz w:val="24"/>
          <w:lang w:val="bg-BG"/>
        </w:rPr>
        <w:t xml:space="preserve"> Клинични и лабораторни изследвания </w:t>
      </w:r>
    </w:p>
    <w:p w14:paraId="5BF607BB" w14:textId="4CB4E826" w:rsidR="004629BC" w:rsidRPr="000501FD" w:rsidRDefault="004629BC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Лабораторно изсл</w:t>
      </w:r>
      <w:r w:rsidR="00B16DAB" w:rsidRPr="000501FD">
        <w:rPr>
          <w:sz w:val="24"/>
          <w:lang w:val="bg-BG"/>
        </w:rPr>
        <w:t>едване</w:t>
      </w:r>
      <w:r w:rsidR="00313043" w:rsidRPr="000501FD">
        <w:rPr>
          <w:sz w:val="24"/>
          <w:lang w:val="bg-BG"/>
        </w:rPr>
        <w:t xml:space="preserve"> (микробиологично и имунологично)</w:t>
      </w:r>
      <w:r w:rsidR="00423A4D" w:rsidRPr="000501FD">
        <w:rPr>
          <w:sz w:val="24"/>
          <w:lang w:val="bg-BG"/>
        </w:rPr>
        <w:t xml:space="preserve"> на органни </w:t>
      </w:r>
      <w:r w:rsidR="00B16DAB" w:rsidRPr="000501FD">
        <w:rPr>
          <w:sz w:val="24"/>
          <w:lang w:val="bg-BG"/>
        </w:rPr>
        <w:t>проби</w:t>
      </w:r>
      <w:r w:rsidR="00423A4D" w:rsidRPr="000501FD">
        <w:rPr>
          <w:sz w:val="24"/>
          <w:lang w:val="bg-BG"/>
        </w:rPr>
        <w:t>, кръв, секрети и екскрети, взети</w:t>
      </w:r>
      <w:r w:rsidR="00B16DAB" w:rsidRPr="000501FD">
        <w:rPr>
          <w:sz w:val="24"/>
          <w:lang w:val="bg-BG"/>
        </w:rPr>
        <w:t xml:space="preserve"> от</w:t>
      </w:r>
      <w:r w:rsidR="00423A4D" w:rsidRPr="000501FD">
        <w:rPr>
          <w:sz w:val="24"/>
          <w:lang w:val="bg-BG"/>
        </w:rPr>
        <w:t xml:space="preserve"> </w:t>
      </w:r>
      <w:r w:rsidR="00B16DAB" w:rsidRPr="000501FD">
        <w:rPr>
          <w:sz w:val="24"/>
          <w:lang w:val="bg-BG"/>
        </w:rPr>
        <w:t xml:space="preserve"> </w:t>
      </w:r>
      <w:r w:rsidR="00EC66D4" w:rsidRPr="000501FD">
        <w:rPr>
          <w:sz w:val="24"/>
          <w:lang w:val="bg-BG"/>
        </w:rPr>
        <w:t>умр</w:t>
      </w:r>
      <w:r w:rsidR="004E1774" w:rsidRPr="000501FD">
        <w:rPr>
          <w:sz w:val="24"/>
          <w:lang w:val="bg-BG"/>
        </w:rPr>
        <w:t>е</w:t>
      </w:r>
      <w:r w:rsidR="000C1692" w:rsidRPr="000501FD">
        <w:rPr>
          <w:sz w:val="24"/>
          <w:lang w:val="bg-BG"/>
        </w:rPr>
        <w:t>ли животни</w:t>
      </w:r>
      <w:r w:rsidR="004E1774" w:rsidRPr="000501FD">
        <w:rPr>
          <w:sz w:val="24"/>
          <w:lang w:val="bg-BG"/>
        </w:rPr>
        <w:t xml:space="preserve">, </w:t>
      </w:r>
      <w:r w:rsidR="000C1692" w:rsidRPr="000501FD">
        <w:rPr>
          <w:sz w:val="24"/>
          <w:lang w:val="bg-BG"/>
        </w:rPr>
        <w:t xml:space="preserve"> </w:t>
      </w:r>
      <w:r w:rsidR="004E1774" w:rsidRPr="000501FD">
        <w:rPr>
          <w:sz w:val="24"/>
          <w:lang w:val="bg-BG"/>
        </w:rPr>
        <w:t xml:space="preserve">при </w:t>
      </w:r>
      <w:r w:rsidR="00EB01E5" w:rsidRPr="000501FD">
        <w:rPr>
          <w:sz w:val="24"/>
          <w:lang w:val="bg-BG"/>
        </w:rPr>
        <w:t xml:space="preserve">съмнение за </w:t>
      </w:r>
      <w:r w:rsidR="000C1692" w:rsidRPr="000501FD">
        <w:rPr>
          <w:sz w:val="24"/>
          <w:lang w:val="bg-BG"/>
        </w:rPr>
        <w:t>антракс;</w:t>
      </w:r>
    </w:p>
    <w:p w14:paraId="08937C89" w14:textId="7088244D" w:rsidR="004629BC" w:rsidRPr="000501FD" w:rsidRDefault="004629BC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Клинични обследвания на възприемчиви селскостопански животни</w:t>
      </w:r>
      <w:r w:rsidR="007F1D79" w:rsidRPr="000501FD">
        <w:rPr>
          <w:sz w:val="24"/>
          <w:lang w:val="bg-BG"/>
        </w:rPr>
        <w:t>;</w:t>
      </w:r>
    </w:p>
    <w:p w14:paraId="31E58F7D" w14:textId="5A746C31" w:rsidR="007321DF" w:rsidRPr="000501FD" w:rsidRDefault="00F76553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lastRenderedPageBreak/>
        <w:t>2.3</w:t>
      </w:r>
      <w:r w:rsidR="00F179BF" w:rsidRPr="000501FD">
        <w:rPr>
          <w:b/>
          <w:sz w:val="24"/>
          <w:lang w:val="bg-BG"/>
        </w:rPr>
        <w:t>.</w:t>
      </w:r>
      <w:r w:rsidRPr="000501FD">
        <w:rPr>
          <w:b/>
          <w:sz w:val="24"/>
          <w:lang w:val="bg-BG"/>
        </w:rPr>
        <w:t xml:space="preserve"> Други</w:t>
      </w:r>
    </w:p>
    <w:p w14:paraId="1D1D40F4" w14:textId="5F42A906" w:rsidR="004629BC" w:rsidRPr="000501FD" w:rsidRDefault="00EB01E5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Обезщетяване на собствениците</w:t>
      </w:r>
      <w:r w:rsidR="004629BC" w:rsidRPr="000501FD">
        <w:rPr>
          <w:sz w:val="24"/>
          <w:lang w:val="bg-BG"/>
        </w:rPr>
        <w:t xml:space="preserve"> </w:t>
      </w:r>
      <w:r w:rsidR="004E1774" w:rsidRPr="000501FD">
        <w:rPr>
          <w:sz w:val="24"/>
          <w:lang w:val="bg-BG"/>
        </w:rPr>
        <w:t xml:space="preserve">на </w:t>
      </w:r>
      <w:r w:rsidR="00B16DAB" w:rsidRPr="000501FD">
        <w:rPr>
          <w:sz w:val="24"/>
          <w:lang w:val="bg-BG"/>
        </w:rPr>
        <w:t>умр</w:t>
      </w:r>
      <w:r w:rsidR="002E4506" w:rsidRPr="000501FD">
        <w:rPr>
          <w:sz w:val="24"/>
          <w:lang w:val="bg-BG"/>
        </w:rPr>
        <w:t>е</w:t>
      </w:r>
      <w:r w:rsidR="00B16DAB" w:rsidRPr="000501FD">
        <w:rPr>
          <w:sz w:val="24"/>
          <w:lang w:val="bg-BG"/>
        </w:rPr>
        <w:t xml:space="preserve">ли от антракс </w:t>
      </w:r>
      <w:r w:rsidR="004629BC" w:rsidRPr="000501FD">
        <w:rPr>
          <w:sz w:val="24"/>
          <w:lang w:val="bg-BG"/>
        </w:rPr>
        <w:t>животни</w:t>
      </w:r>
      <w:r w:rsidR="00B16DAB" w:rsidRPr="000501FD">
        <w:rPr>
          <w:sz w:val="24"/>
          <w:lang w:val="bg-BG"/>
        </w:rPr>
        <w:t xml:space="preserve"> и умр</w:t>
      </w:r>
      <w:r w:rsidR="004E1774" w:rsidRPr="000501FD">
        <w:rPr>
          <w:sz w:val="24"/>
          <w:lang w:val="bg-BG"/>
        </w:rPr>
        <w:t>е</w:t>
      </w:r>
      <w:r w:rsidR="00B16DAB" w:rsidRPr="000501FD">
        <w:rPr>
          <w:sz w:val="24"/>
          <w:lang w:val="bg-BG"/>
        </w:rPr>
        <w:t xml:space="preserve">ли животни </w:t>
      </w:r>
      <w:r w:rsidR="007F1D79" w:rsidRPr="000501FD">
        <w:rPr>
          <w:sz w:val="24"/>
          <w:lang w:val="bg-BG"/>
        </w:rPr>
        <w:t xml:space="preserve">в следствие на </w:t>
      </w:r>
      <w:r w:rsidR="00B16DAB" w:rsidRPr="000501FD">
        <w:rPr>
          <w:sz w:val="24"/>
          <w:lang w:val="bg-BG"/>
        </w:rPr>
        <w:t xml:space="preserve"> </w:t>
      </w:r>
      <w:r w:rsidR="002E4506" w:rsidRPr="000501FD">
        <w:rPr>
          <w:sz w:val="24"/>
          <w:lang w:val="bg-BG"/>
        </w:rPr>
        <w:t>ваксинация</w:t>
      </w:r>
      <w:r w:rsidR="007F1D79" w:rsidRPr="000501FD">
        <w:rPr>
          <w:sz w:val="24"/>
          <w:lang w:val="bg-BG"/>
        </w:rPr>
        <w:t xml:space="preserve"> срещу антракс</w:t>
      </w:r>
      <w:r w:rsidR="00E67598" w:rsidRPr="000501FD">
        <w:rPr>
          <w:sz w:val="24"/>
          <w:lang w:val="bg-BG"/>
        </w:rPr>
        <w:t>;</w:t>
      </w:r>
      <w:r w:rsidR="002E4506" w:rsidRPr="000501FD">
        <w:rPr>
          <w:sz w:val="24"/>
          <w:lang w:val="bg-BG"/>
        </w:rPr>
        <w:t xml:space="preserve"> </w:t>
      </w:r>
    </w:p>
    <w:p w14:paraId="0651986D" w14:textId="253AE1AE" w:rsidR="004E1774" w:rsidRPr="000501FD" w:rsidRDefault="004E1774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Обезвреждане на трупове на умрели от антракс животни</w:t>
      </w:r>
      <w:r w:rsidR="00313043" w:rsidRPr="000501FD">
        <w:rPr>
          <w:sz w:val="24"/>
          <w:lang w:val="bg-BG"/>
        </w:rPr>
        <w:t xml:space="preserve"> и животински продукти, получени от животни с констатирано заболяване</w:t>
      </w:r>
      <w:r w:rsidR="00A4135C" w:rsidRPr="000501FD">
        <w:rPr>
          <w:sz w:val="24"/>
          <w:lang w:val="bg-BG"/>
        </w:rPr>
        <w:t>;</w:t>
      </w:r>
    </w:p>
    <w:p w14:paraId="5F4B86CC" w14:textId="5DBEA7F9" w:rsidR="00064C26" w:rsidRDefault="00F76553" w:rsidP="000501FD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Д</w:t>
      </w:r>
      <w:r w:rsidR="00E67598" w:rsidRPr="000501FD">
        <w:rPr>
          <w:sz w:val="24"/>
          <w:lang w:val="bg-BG"/>
        </w:rPr>
        <w:t>езинфекция</w:t>
      </w:r>
      <w:r w:rsidR="004E1774" w:rsidRPr="000501FD">
        <w:rPr>
          <w:sz w:val="24"/>
          <w:lang w:val="bg-BG"/>
        </w:rPr>
        <w:t xml:space="preserve"> на </w:t>
      </w:r>
      <w:r w:rsidR="00064C26" w:rsidRPr="000501FD">
        <w:rPr>
          <w:sz w:val="24"/>
          <w:lang w:val="bg-BG"/>
        </w:rPr>
        <w:t>животновъдни обекти, предприятия за преработка на животински продукти и други обекти, при констатиране на заболяването</w:t>
      </w:r>
      <w:r w:rsidR="00313043" w:rsidRPr="000501FD">
        <w:rPr>
          <w:sz w:val="24"/>
          <w:lang w:val="bg-BG"/>
        </w:rPr>
        <w:t>.</w:t>
      </w:r>
    </w:p>
    <w:p w14:paraId="763EEC4C" w14:textId="77777777" w:rsidR="00D85DE4" w:rsidRPr="000501FD" w:rsidRDefault="00D85DE4" w:rsidP="00D85DE4">
      <w:pPr>
        <w:spacing w:line="360" w:lineRule="auto"/>
        <w:jc w:val="both"/>
        <w:rPr>
          <w:sz w:val="24"/>
          <w:lang w:val="bg-BG"/>
        </w:rPr>
      </w:pPr>
    </w:p>
    <w:p w14:paraId="6217F9B1" w14:textId="216CFF4D" w:rsidR="004629BC" w:rsidRPr="000501FD" w:rsidRDefault="00415005" w:rsidP="000501FD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4"/>
          <w:lang w:val="bg-BG" w:eastAsia="de-DE"/>
        </w:rPr>
      </w:pPr>
      <w:r w:rsidRPr="000501FD">
        <w:rPr>
          <w:b/>
          <w:sz w:val="24"/>
          <w:lang w:val="bg-BG"/>
        </w:rPr>
        <w:t>3</w:t>
      </w:r>
      <w:r w:rsidR="00037678" w:rsidRPr="000501FD">
        <w:rPr>
          <w:b/>
          <w:sz w:val="24"/>
          <w:lang w:val="bg-BG"/>
        </w:rPr>
        <w:t>.</w:t>
      </w:r>
      <w:r w:rsidR="00D44BD8" w:rsidRPr="000501FD">
        <w:rPr>
          <w:b/>
          <w:sz w:val="24"/>
          <w:lang w:val="bg-BG"/>
        </w:rPr>
        <w:t xml:space="preserve"> </w:t>
      </w:r>
      <w:r w:rsidR="00037678" w:rsidRPr="000501FD">
        <w:rPr>
          <w:b/>
          <w:color w:val="000000"/>
          <w:sz w:val="24"/>
          <w:lang w:val="bg-BG" w:eastAsia="de-DE"/>
        </w:rPr>
        <w:t>Институции и организации отговорни за изпълнението на програмата</w:t>
      </w:r>
      <w:r w:rsidR="004629BC" w:rsidRPr="000501FD">
        <w:rPr>
          <w:b/>
          <w:i/>
          <w:sz w:val="24"/>
          <w:lang w:val="bg-BG"/>
        </w:rPr>
        <w:t xml:space="preserve"> </w:t>
      </w:r>
    </w:p>
    <w:p w14:paraId="4CD2F103" w14:textId="2623DCCE" w:rsidR="004629BC" w:rsidRPr="000501FD" w:rsidRDefault="00E03913" w:rsidP="000501FD">
      <w:pPr>
        <w:pStyle w:val="ListParagraph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pacing w:val="2"/>
          <w:sz w:val="24"/>
          <w:lang w:val="bg-BG" w:eastAsia="de-DE"/>
        </w:rPr>
      </w:pPr>
      <w:r w:rsidRPr="000501FD">
        <w:rPr>
          <w:b/>
          <w:spacing w:val="2"/>
          <w:sz w:val="24"/>
          <w:lang w:val="bg-BG" w:eastAsia="de-DE"/>
        </w:rPr>
        <w:t>Българска</w:t>
      </w:r>
      <w:r w:rsidR="004629BC" w:rsidRPr="000501FD">
        <w:rPr>
          <w:b/>
          <w:spacing w:val="2"/>
          <w:sz w:val="24"/>
          <w:lang w:val="bg-BG" w:eastAsia="de-DE"/>
        </w:rPr>
        <w:t xml:space="preserve"> </w:t>
      </w:r>
      <w:r w:rsidRPr="000501FD">
        <w:rPr>
          <w:b/>
          <w:spacing w:val="2"/>
          <w:sz w:val="24"/>
          <w:lang w:val="bg-BG" w:eastAsia="de-DE"/>
        </w:rPr>
        <w:t>а</w:t>
      </w:r>
      <w:r w:rsidR="004629BC" w:rsidRPr="000501FD">
        <w:rPr>
          <w:b/>
          <w:spacing w:val="2"/>
          <w:sz w:val="24"/>
          <w:lang w:val="bg-BG" w:eastAsia="de-DE"/>
        </w:rPr>
        <w:t>генция по безопасност на храните</w:t>
      </w:r>
      <w:r w:rsidR="00577CA9" w:rsidRPr="000501FD">
        <w:rPr>
          <w:b/>
          <w:spacing w:val="2"/>
          <w:sz w:val="24"/>
          <w:lang w:val="bg-BG" w:eastAsia="de-DE"/>
        </w:rPr>
        <w:t>:</w:t>
      </w:r>
    </w:p>
    <w:p w14:paraId="48DAA307" w14:textId="0A463B64" w:rsidR="00915981" w:rsidRPr="000501FD" w:rsidRDefault="00915981" w:rsidP="000501FD">
      <w:pPr>
        <w:pStyle w:val="ListParagraph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ЦУ на БАБХ</w:t>
      </w:r>
    </w:p>
    <w:p w14:paraId="0822F088" w14:textId="2C4045A0" w:rsidR="004629BC" w:rsidRPr="000501FD" w:rsidRDefault="004629BC" w:rsidP="00050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Дирекция “Здравеопазване и хуманно отношение на животните” </w:t>
      </w:r>
      <w:r w:rsidR="00EC6A99" w:rsidRPr="000501FD">
        <w:rPr>
          <w:spacing w:val="2"/>
          <w:sz w:val="24"/>
          <w:lang w:val="bg-BG" w:eastAsia="de-DE"/>
        </w:rPr>
        <w:t>:</w:t>
      </w:r>
    </w:p>
    <w:p w14:paraId="3F725238" w14:textId="7171542F" w:rsidR="004629BC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р</w:t>
      </w:r>
      <w:r w:rsidR="004629BC" w:rsidRPr="000501FD">
        <w:rPr>
          <w:spacing w:val="2"/>
          <w:sz w:val="24"/>
          <w:lang w:val="bg-BG" w:eastAsia="de-DE"/>
        </w:rPr>
        <w:t xml:space="preserve">азработва стратегия за </w:t>
      </w:r>
      <w:r w:rsidRPr="000501FD">
        <w:rPr>
          <w:spacing w:val="2"/>
          <w:sz w:val="24"/>
          <w:lang w:val="bg-BG" w:eastAsia="de-DE"/>
        </w:rPr>
        <w:t>профилактика, надзор и контрол</w:t>
      </w:r>
      <w:r w:rsidR="004629BC" w:rsidRPr="000501FD">
        <w:rPr>
          <w:spacing w:val="2"/>
          <w:sz w:val="24"/>
          <w:lang w:val="bg-BG" w:eastAsia="de-DE"/>
        </w:rPr>
        <w:t xml:space="preserve"> на заболяването </w:t>
      </w:r>
      <w:r w:rsidR="004C21ED" w:rsidRPr="000501FD">
        <w:rPr>
          <w:spacing w:val="2"/>
          <w:sz w:val="24"/>
          <w:lang w:val="bg-BG" w:eastAsia="de-DE"/>
        </w:rPr>
        <w:t>антракс</w:t>
      </w:r>
      <w:r w:rsidR="004629BC" w:rsidRPr="000501FD">
        <w:rPr>
          <w:spacing w:val="2"/>
          <w:sz w:val="24"/>
          <w:lang w:val="bg-BG" w:eastAsia="de-DE"/>
        </w:rPr>
        <w:t xml:space="preserve"> и </w:t>
      </w:r>
      <w:r w:rsidR="0042002F" w:rsidRPr="000501FD">
        <w:rPr>
          <w:spacing w:val="2"/>
          <w:sz w:val="24"/>
          <w:lang w:val="bg-BG" w:eastAsia="de-DE"/>
        </w:rPr>
        <w:t>извършва</w:t>
      </w:r>
      <w:r w:rsidR="004629BC" w:rsidRPr="000501FD">
        <w:rPr>
          <w:spacing w:val="2"/>
          <w:sz w:val="24"/>
          <w:lang w:val="bg-BG" w:eastAsia="de-DE"/>
        </w:rPr>
        <w:t xml:space="preserve"> контро</w:t>
      </w:r>
      <w:r w:rsidR="0042002F" w:rsidRPr="000501FD">
        <w:rPr>
          <w:spacing w:val="2"/>
          <w:sz w:val="24"/>
          <w:lang w:val="bg-BG" w:eastAsia="de-DE"/>
        </w:rPr>
        <w:t>л</w:t>
      </w:r>
      <w:r w:rsidR="00226DE9" w:rsidRPr="000501FD">
        <w:rPr>
          <w:spacing w:val="2"/>
          <w:sz w:val="24"/>
          <w:lang w:val="bg-BG" w:eastAsia="de-DE"/>
        </w:rPr>
        <w:t xml:space="preserve"> по прилагането на програмата;</w:t>
      </w:r>
    </w:p>
    <w:p w14:paraId="23B780BE" w14:textId="37BB3851" w:rsidR="007416D3" w:rsidRPr="000501FD" w:rsidRDefault="007416D3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bCs/>
          <w:sz w:val="24"/>
          <w:lang w:val="bg-BG"/>
        </w:rPr>
        <w:t>изготвя и своевременно актуализира план за действие (контингенс план), който следва да се изпълнява при съмнение или при възникване на болестта антракс в съответствие с чл. 3 от Наредба № 6 от 5.10.2020 г. за мерките за профилактика, ограничаване и ликвидиране на болестта антракс по животните и за условията и реда за прилагането им;</w:t>
      </w:r>
    </w:p>
    <w:p w14:paraId="1FC90CC1" w14:textId="6B170C60" w:rsidR="004629BC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к</w:t>
      </w:r>
      <w:r w:rsidR="004629BC" w:rsidRPr="000501FD">
        <w:rPr>
          <w:spacing w:val="2"/>
          <w:sz w:val="24"/>
          <w:lang w:val="bg-BG" w:eastAsia="de-DE"/>
        </w:rPr>
        <w:t>оординира действията на всичк</w:t>
      </w:r>
      <w:r w:rsidR="00226DE9" w:rsidRPr="000501FD">
        <w:rPr>
          <w:spacing w:val="2"/>
          <w:sz w:val="24"/>
          <w:lang w:val="bg-BG" w:eastAsia="de-DE"/>
        </w:rPr>
        <w:t>и органи участващи в програмата;</w:t>
      </w:r>
    </w:p>
    <w:p w14:paraId="7EFB1CDB" w14:textId="0F984BD0" w:rsidR="00E93F9E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с</w:t>
      </w:r>
      <w:r w:rsidR="004629BC" w:rsidRPr="000501FD">
        <w:rPr>
          <w:spacing w:val="2"/>
          <w:sz w:val="24"/>
          <w:lang w:val="bg-BG" w:eastAsia="de-DE"/>
        </w:rPr>
        <w:t>ъбира информация и изготвя доклади с резултатите по програмата</w:t>
      </w:r>
      <w:r w:rsidR="00E93F9E" w:rsidRPr="000501FD">
        <w:rPr>
          <w:spacing w:val="2"/>
          <w:sz w:val="24"/>
          <w:lang w:val="bg-BG" w:eastAsia="de-DE"/>
        </w:rPr>
        <w:t>;</w:t>
      </w:r>
    </w:p>
    <w:p w14:paraId="028EE81C" w14:textId="1FAE3B72" w:rsidR="00D44BD8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</w:t>
      </w:r>
      <w:r w:rsidR="00D44BD8" w:rsidRPr="000501FD">
        <w:rPr>
          <w:spacing w:val="2"/>
          <w:sz w:val="24"/>
          <w:lang w:val="bg-BG" w:eastAsia="de-DE"/>
        </w:rPr>
        <w:t>зпраща информация за изпълнението на програмата до всички звена, включени в изпълнението й</w:t>
      </w:r>
      <w:r w:rsidR="00E67598" w:rsidRPr="000501FD">
        <w:rPr>
          <w:spacing w:val="2"/>
          <w:sz w:val="24"/>
          <w:lang w:val="bg-BG" w:eastAsia="de-DE"/>
        </w:rPr>
        <w:t xml:space="preserve"> (ОДБХ, НРЛ и др.) в края на </w:t>
      </w:r>
      <w:r w:rsidR="00E93F9E" w:rsidRPr="000501FD">
        <w:rPr>
          <w:spacing w:val="2"/>
          <w:sz w:val="24"/>
          <w:lang w:val="bg-BG" w:eastAsia="de-DE"/>
        </w:rPr>
        <w:t>текущата година;</w:t>
      </w:r>
    </w:p>
    <w:p w14:paraId="0F77F753" w14:textId="52E74768" w:rsidR="00D44BD8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</w:t>
      </w:r>
      <w:r w:rsidR="00D44BD8" w:rsidRPr="000501FD">
        <w:rPr>
          <w:spacing w:val="2"/>
          <w:sz w:val="24"/>
          <w:lang w:val="bg-BG" w:eastAsia="de-DE"/>
        </w:rPr>
        <w:t>зготвя допълнителни документи, във връзка с програмата или приложените ме</w:t>
      </w:r>
      <w:r w:rsidRPr="000501FD">
        <w:rPr>
          <w:spacing w:val="2"/>
          <w:sz w:val="24"/>
          <w:lang w:val="bg-BG" w:eastAsia="de-DE"/>
        </w:rPr>
        <w:t xml:space="preserve">рки за </w:t>
      </w:r>
      <w:r w:rsidR="002B0858" w:rsidRPr="000501FD">
        <w:rPr>
          <w:spacing w:val="2"/>
          <w:sz w:val="24"/>
          <w:lang w:val="bg-BG" w:eastAsia="de-DE"/>
        </w:rPr>
        <w:t>ограничаване</w:t>
      </w:r>
      <w:r w:rsidR="00D44BD8" w:rsidRPr="000501FD">
        <w:rPr>
          <w:spacing w:val="2"/>
          <w:sz w:val="24"/>
          <w:lang w:val="bg-BG" w:eastAsia="de-DE"/>
        </w:rPr>
        <w:t xml:space="preserve"> на болестта, в случай на възникване на заболяването (зап</w:t>
      </w:r>
      <w:r w:rsidR="00E93F9E" w:rsidRPr="000501FD">
        <w:rPr>
          <w:spacing w:val="2"/>
          <w:sz w:val="24"/>
          <w:lang w:val="bg-BG" w:eastAsia="de-DE"/>
        </w:rPr>
        <w:t>оведи, инструкции, писма и др.);</w:t>
      </w:r>
    </w:p>
    <w:p w14:paraId="5AF8784A" w14:textId="77777777" w:rsidR="00F26BB4" w:rsidRPr="000501FD" w:rsidRDefault="00EF6981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в</w:t>
      </w:r>
      <w:r w:rsidR="00E93F9E" w:rsidRPr="000501FD">
        <w:rPr>
          <w:spacing w:val="2"/>
          <w:sz w:val="24"/>
          <w:lang w:val="bg-BG" w:eastAsia="de-DE"/>
        </w:rPr>
        <w:t xml:space="preserve"> случай</w:t>
      </w:r>
      <w:r w:rsidR="002A0CB9" w:rsidRPr="000501FD">
        <w:rPr>
          <w:spacing w:val="2"/>
          <w:sz w:val="24"/>
          <w:lang w:val="bg-BG" w:eastAsia="de-DE"/>
        </w:rPr>
        <w:t xml:space="preserve"> </w:t>
      </w:r>
      <w:r w:rsidR="00E93F9E" w:rsidRPr="000501FD">
        <w:rPr>
          <w:spacing w:val="2"/>
          <w:sz w:val="24"/>
          <w:lang w:val="bg-BG" w:eastAsia="de-DE"/>
        </w:rPr>
        <w:t>на възникване на огнище</w:t>
      </w:r>
      <w:r w:rsidR="00D44BD8" w:rsidRPr="000501FD">
        <w:rPr>
          <w:spacing w:val="2"/>
          <w:sz w:val="24"/>
          <w:lang w:val="bg-BG" w:eastAsia="de-DE"/>
        </w:rPr>
        <w:t xml:space="preserve"> организира и контролира мерките за ограничаване и ликвидиране на болестта, определени от ЦУ на БАБХ</w:t>
      </w:r>
      <w:r w:rsidR="00F26BB4" w:rsidRPr="000501FD">
        <w:rPr>
          <w:spacing w:val="2"/>
          <w:sz w:val="24"/>
          <w:lang w:val="bg-BG" w:eastAsia="de-DE"/>
        </w:rPr>
        <w:t>;</w:t>
      </w:r>
    </w:p>
    <w:p w14:paraId="26D392DD" w14:textId="1AFB982E" w:rsidR="002A0CB9" w:rsidRPr="000501FD" w:rsidRDefault="00F26BB4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изготвя и поддържа актуален списък на случа</w:t>
      </w:r>
      <w:r w:rsidR="009673CD" w:rsidRPr="000501FD">
        <w:rPr>
          <w:spacing w:val="2"/>
          <w:sz w:val="24"/>
          <w:lang w:val="bg-BG" w:eastAsia="de-DE"/>
        </w:rPr>
        <w:t xml:space="preserve">ите на антракс по животните и </w:t>
      </w:r>
      <w:r w:rsidRPr="000501FD">
        <w:rPr>
          <w:spacing w:val="2"/>
          <w:sz w:val="24"/>
          <w:lang w:val="bg-BG" w:eastAsia="de-DE"/>
        </w:rPr>
        <w:t xml:space="preserve"> населените места с антраксни полета в страната</w:t>
      </w:r>
      <w:r w:rsidR="0002764B" w:rsidRPr="000501FD">
        <w:rPr>
          <w:spacing w:val="2"/>
          <w:sz w:val="24"/>
          <w:lang w:val="bg-BG" w:eastAsia="de-DE"/>
        </w:rPr>
        <w:t>, публикуван на интернет страницата на БАБХ</w:t>
      </w:r>
      <w:r w:rsidRPr="000501FD">
        <w:rPr>
          <w:spacing w:val="2"/>
          <w:sz w:val="24"/>
          <w:lang w:val="bg-BG" w:eastAsia="de-DE"/>
        </w:rPr>
        <w:t>.</w:t>
      </w:r>
      <w:r w:rsidR="00D44BD8" w:rsidRPr="000501FD">
        <w:rPr>
          <w:spacing w:val="2"/>
          <w:sz w:val="24"/>
          <w:lang w:val="bg-BG" w:eastAsia="de-DE"/>
        </w:rPr>
        <w:t xml:space="preserve"> </w:t>
      </w:r>
    </w:p>
    <w:p w14:paraId="67D024AD" w14:textId="5CAB563D" w:rsidR="00EC6A99" w:rsidRPr="000501FD" w:rsidRDefault="00EC6A99" w:rsidP="000501FD">
      <w:pPr>
        <w:pStyle w:val="ListParagraph"/>
        <w:widowControl w:val="0"/>
        <w:shd w:val="clear" w:color="auto" w:fill="FFFFFF"/>
        <w:tabs>
          <w:tab w:val="left" w:pos="605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Дирекция „Контрол на храните” :</w:t>
      </w:r>
    </w:p>
    <w:p w14:paraId="371BFD28" w14:textId="77777777" w:rsidR="00EC6A99" w:rsidRPr="000501FD" w:rsidRDefault="00EC6A99" w:rsidP="000501FD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извършва контрол на предприятията, осъществяващи месодобивна и преработваща дейност;</w:t>
      </w:r>
    </w:p>
    <w:p w14:paraId="47CBA81F" w14:textId="48293ECC" w:rsidR="00EC6A99" w:rsidRDefault="00EC6A99" w:rsidP="008B4F6B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изяснява движението на животински продукти (вкл. на технически </w:t>
      </w:r>
      <w:r w:rsidRPr="000501FD">
        <w:rPr>
          <w:spacing w:val="2"/>
          <w:sz w:val="24"/>
          <w:lang w:val="bg-BG" w:eastAsia="de-DE"/>
        </w:rPr>
        <w:lastRenderedPageBreak/>
        <w:t>животински продукти) от и към заразеното населено място, идентифицира местонахождението им и участва в унищожаването им.</w:t>
      </w:r>
    </w:p>
    <w:p w14:paraId="4F8098A6" w14:textId="4616B16D" w:rsidR="008B4F6B" w:rsidRPr="00E73189" w:rsidRDefault="008B4F6B" w:rsidP="008B4F6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720"/>
        <w:jc w:val="both"/>
        <w:rPr>
          <w:spacing w:val="2"/>
          <w:sz w:val="24"/>
          <w:lang w:val="bg-BG" w:eastAsia="de-DE"/>
        </w:rPr>
      </w:pPr>
      <w:r w:rsidRPr="0027286E">
        <w:rPr>
          <w:spacing w:val="2"/>
          <w:sz w:val="24"/>
          <w:lang w:val="bg-BG" w:eastAsia="de-DE"/>
        </w:rPr>
        <w:t>Дирекция „Контрол на фуражите и странични животински продукти“</w:t>
      </w:r>
      <w:r w:rsidR="00E73189" w:rsidRPr="003326C4">
        <w:rPr>
          <w:spacing w:val="2"/>
          <w:sz w:val="24"/>
          <w:lang w:val="ru-RU" w:eastAsia="de-DE"/>
        </w:rPr>
        <w:t xml:space="preserve"> </w:t>
      </w:r>
      <w:r w:rsidR="00E73189">
        <w:rPr>
          <w:spacing w:val="2"/>
          <w:sz w:val="24"/>
          <w:lang w:val="bg-BG" w:eastAsia="de-DE"/>
        </w:rPr>
        <w:t>:</w:t>
      </w:r>
    </w:p>
    <w:p w14:paraId="136CF31F" w14:textId="77777777" w:rsidR="008B4F6B" w:rsidRPr="0027286E" w:rsidRDefault="008B4F6B" w:rsidP="008B4F6B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562FDF">
        <w:rPr>
          <w:spacing w:val="2"/>
          <w:sz w:val="24"/>
          <w:lang w:val="bg-BG" w:eastAsia="de-DE"/>
        </w:rPr>
        <w:t>изяснява движението на</w:t>
      </w:r>
      <w:r>
        <w:rPr>
          <w:spacing w:val="2"/>
          <w:sz w:val="24"/>
          <w:lang w:val="bg-BG" w:eastAsia="de-DE"/>
        </w:rPr>
        <w:t xml:space="preserve"> странични</w:t>
      </w:r>
      <w:r w:rsidRPr="00562FDF">
        <w:rPr>
          <w:spacing w:val="2"/>
          <w:sz w:val="24"/>
          <w:lang w:val="bg-BG" w:eastAsia="de-DE"/>
        </w:rPr>
        <w:t xml:space="preserve"> животински продукти (вкл. на технически животински продукти) от и към заразеното населено място, идентифицира местонахождението им и участва в унищожаването им.</w:t>
      </w:r>
    </w:p>
    <w:p w14:paraId="6FF5C687" w14:textId="14CEF2AB" w:rsidR="007B1318" w:rsidRPr="000501FD" w:rsidRDefault="001519F0" w:rsidP="000501FD">
      <w:pPr>
        <w:pStyle w:val="ListParagraph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Областни дирекции по безопасност на храните</w:t>
      </w:r>
    </w:p>
    <w:p w14:paraId="78D3BB36" w14:textId="1D601EA5" w:rsidR="004C21ED" w:rsidRPr="000501FD" w:rsidRDefault="00EF6981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к</w:t>
      </w:r>
      <w:r w:rsidR="004C21ED" w:rsidRPr="000501FD">
        <w:rPr>
          <w:spacing w:val="2"/>
          <w:sz w:val="24"/>
          <w:lang w:val="bg-BG" w:eastAsia="de-DE"/>
        </w:rPr>
        <w:t>онтролират изпълнението на програмата;</w:t>
      </w:r>
    </w:p>
    <w:p w14:paraId="35EE31B9" w14:textId="149C891B" w:rsidR="00D110B3" w:rsidRPr="000501FD" w:rsidRDefault="00D81952" w:rsidP="000501F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276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изготвя</w:t>
      </w:r>
      <w:r w:rsidR="008A0BE9" w:rsidRPr="000501FD">
        <w:rPr>
          <w:spacing w:val="2"/>
          <w:sz w:val="24"/>
          <w:lang w:val="bg-BG" w:eastAsia="de-DE"/>
        </w:rPr>
        <w:t>т</w:t>
      </w:r>
      <w:r w:rsidRPr="000501FD">
        <w:rPr>
          <w:spacing w:val="2"/>
          <w:sz w:val="24"/>
          <w:lang w:val="bg-BG" w:eastAsia="de-DE"/>
        </w:rPr>
        <w:t xml:space="preserve"> план за ваксинация на територията на съответната област</w:t>
      </w:r>
      <w:r w:rsidR="00D110B3" w:rsidRPr="000501FD">
        <w:rPr>
          <w:spacing w:val="2"/>
          <w:sz w:val="24"/>
          <w:lang w:val="bg-BG" w:eastAsia="de-DE"/>
        </w:rPr>
        <w:t xml:space="preserve"> в случай на възникнало огнище;</w:t>
      </w:r>
    </w:p>
    <w:p w14:paraId="29BA734E" w14:textId="0F16615A" w:rsidR="00AF2826" w:rsidRPr="000501FD" w:rsidRDefault="00EF6981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к</w:t>
      </w:r>
      <w:r w:rsidR="004629BC" w:rsidRPr="000501FD">
        <w:rPr>
          <w:spacing w:val="2"/>
          <w:sz w:val="24"/>
          <w:lang w:val="bg-BG" w:eastAsia="de-DE"/>
        </w:rPr>
        <w:t>онтролира</w:t>
      </w:r>
      <w:r w:rsidR="004C21ED" w:rsidRPr="000501FD">
        <w:rPr>
          <w:spacing w:val="2"/>
          <w:sz w:val="24"/>
          <w:lang w:val="bg-BG" w:eastAsia="de-DE"/>
        </w:rPr>
        <w:t>т</w:t>
      </w:r>
      <w:r w:rsidR="004629BC" w:rsidRPr="000501FD">
        <w:rPr>
          <w:spacing w:val="2"/>
          <w:sz w:val="24"/>
          <w:lang w:val="bg-BG" w:eastAsia="de-DE"/>
        </w:rPr>
        <w:t xml:space="preserve"> дейностите на всички институции на регионално ниво и докладва</w:t>
      </w:r>
      <w:r w:rsidR="004C21ED" w:rsidRPr="000501FD">
        <w:rPr>
          <w:spacing w:val="2"/>
          <w:sz w:val="24"/>
          <w:lang w:val="bg-BG" w:eastAsia="de-DE"/>
        </w:rPr>
        <w:t>т</w:t>
      </w:r>
      <w:r w:rsidR="004629BC" w:rsidRPr="000501FD">
        <w:rPr>
          <w:spacing w:val="2"/>
          <w:sz w:val="24"/>
          <w:lang w:val="bg-BG" w:eastAsia="de-DE"/>
        </w:rPr>
        <w:t xml:space="preserve"> данните в</w:t>
      </w:r>
      <w:r w:rsidR="004C21ED" w:rsidRPr="000501FD">
        <w:rPr>
          <w:spacing w:val="2"/>
          <w:sz w:val="24"/>
          <w:lang w:val="bg-BG" w:eastAsia="de-DE"/>
        </w:rPr>
        <w:t xml:space="preserve"> ЦУ на </w:t>
      </w:r>
      <w:bookmarkStart w:id="0" w:name="_GoBack"/>
      <w:bookmarkEnd w:id="0"/>
      <w:r w:rsidR="004629BC" w:rsidRPr="000501FD">
        <w:rPr>
          <w:spacing w:val="2"/>
          <w:sz w:val="24"/>
          <w:lang w:val="bg-BG" w:eastAsia="de-DE"/>
        </w:rPr>
        <w:t>БАБХ</w:t>
      </w:r>
      <w:r w:rsidR="00E93F9E" w:rsidRPr="000501FD">
        <w:rPr>
          <w:spacing w:val="2"/>
          <w:sz w:val="24"/>
          <w:lang w:val="bg-BG" w:eastAsia="de-DE"/>
        </w:rPr>
        <w:t>;</w:t>
      </w:r>
    </w:p>
    <w:p w14:paraId="48B76A96" w14:textId="0A0D9DD0" w:rsidR="00E93F9E" w:rsidRPr="000501FD" w:rsidRDefault="00EF6981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1080"/>
          <w:tab w:val="num" w:pos="11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с</w:t>
      </w:r>
      <w:r w:rsidR="00E93F9E" w:rsidRPr="000501FD">
        <w:rPr>
          <w:sz w:val="24"/>
          <w:lang w:val="bg-BG"/>
        </w:rPr>
        <w:t>ъбират и анализират данните з</w:t>
      </w:r>
      <w:r w:rsidR="00AF2826" w:rsidRPr="000501FD">
        <w:rPr>
          <w:sz w:val="24"/>
          <w:lang w:val="bg-BG"/>
        </w:rPr>
        <w:t xml:space="preserve">а </w:t>
      </w:r>
      <w:r w:rsidR="00E93F9E" w:rsidRPr="000501FD">
        <w:rPr>
          <w:sz w:val="24"/>
          <w:lang w:val="bg-BG"/>
        </w:rPr>
        <w:t xml:space="preserve">изследванията и проведената ваксинация за </w:t>
      </w:r>
      <w:r w:rsidR="00AF2826" w:rsidRPr="000501FD">
        <w:rPr>
          <w:sz w:val="24"/>
          <w:lang w:val="bg-BG"/>
        </w:rPr>
        <w:t>антракс</w:t>
      </w:r>
      <w:r w:rsidR="00E93F9E" w:rsidRPr="000501FD">
        <w:rPr>
          <w:sz w:val="24"/>
          <w:lang w:val="bg-BG"/>
        </w:rPr>
        <w:t xml:space="preserve">  в </w:t>
      </w:r>
      <w:r w:rsidR="00C72590" w:rsidRPr="000501FD">
        <w:rPr>
          <w:sz w:val="24"/>
          <w:lang w:val="bg-BG"/>
        </w:rPr>
        <w:t>областта</w:t>
      </w:r>
      <w:r w:rsidR="002A0CB9" w:rsidRPr="000501FD">
        <w:rPr>
          <w:sz w:val="24"/>
          <w:lang w:val="bg-BG"/>
        </w:rPr>
        <w:t>;</w:t>
      </w:r>
    </w:p>
    <w:p w14:paraId="5F32D342" w14:textId="7EDD5B36" w:rsidR="00E93F9E" w:rsidRPr="000501FD" w:rsidRDefault="00EF6981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  <w:tab w:val="num" w:pos="11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с</w:t>
      </w:r>
      <w:r w:rsidR="00E93F9E" w:rsidRPr="000501FD">
        <w:rPr>
          <w:sz w:val="24"/>
          <w:lang w:val="bg-BG"/>
        </w:rPr>
        <w:t>ъхраняват, разпределят и водят на отчет ваксината</w:t>
      </w:r>
      <w:r w:rsidR="002A0CB9" w:rsidRPr="000501FD">
        <w:rPr>
          <w:sz w:val="24"/>
          <w:lang w:val="bg-BG"/>
        </w:rPr>
        <w:t>;</w:t>
      </w:r>
    </w:p>
    <w:p w14:paraId="2A816C16" w14:textId="4F8E7971" w:rsidR="00AF2826" w:rsidRPr="000501FD" w:rsidRDefault="00EF6981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  <w:tab w:val="num" w:pos="11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о</w:t>
      </w:r>
      <w:r w:rsidR="00E93F9E" w:rsidRPr="000501FD">
        <w:rPr>
          <w:sz w:val="24"/>
          <w:lang w:val="bg-BG"/>
        </w:rPr>
        <w:t>рганизират ваксинацията в</w:t>
      </w:r>
      <w:r w:rsidR="003C5A7C" w:rsidRPr="000501FD">
        <w:rPr>
          <w:sz w:val="24"/>
          <w:lang w:val="bg-BG"/>
        </w:rPr>
        <w:t xml:space="preserve"> областта</w:t>
      </w:r>
      <w:r w:rsidR="00E93F9E" w:rsidRPr="000501FD">
        <w:rPr>
          <w:sz w:val="24"/>
          <w:lang w:val="bg-BG"/>
        </w:rPr>
        <w:t>, съгласно ваксинационната програма</w:t>
      </w:r>
      <w:r w:rsidR="002A0CB9" w:rsidRPr="000501FD">
        <w:rPr>
          <w:sz w:val="24"/>
          <w:lang w:val="bg-BG"/>
        </w:rPr>
        <w:t>;</w:t>
      </w:r>
    </w:p>
    <w:p w14:paraId="4A7AB360" w14:textId="43B25D71" w:rsidR="00E23939" w:rsidRPr="000501FD" w:rsidRDefault="00F55A89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официалните ветеринарни лекари по здравеопазване на животните </w:t>
      </w:r>
      <w:r w:rsidR="00EF6981" w:rsidRPr="000501FD">
        <w:rPr>
          <w:spacing w:val="2"/>
          <w:sz w:val="24"/>
          <w:lang w:val="bg-BG" w:eastAsia="de-DE"/>
        </w:rPr>
        <w:t>в</w:t>
      </w:r>
      <w:r w:rsidR="00E23939" w:rsidRPr="000501FD">
        <w:rPr>
          <w:spacing w:val="2"/>
          <w:sz w:val="24"/>
          <w:lang w:val="bg-BG" w:eastAsia="de-DE"/>
        </w:rPr>
        <w:t>зема</w:t>
      </w:r>
      <w:r w:rsidRPr="000501FD">
        <w:rPr>
          <w:spacing w:val="2"/>
          <w:sz w:val="24"/>
          <w:lang w:val="bg-BG" w:eastAsia="de-DE"/>
        </w:rPr>
        <w:t>т</w:t>
      </w:r>
      <w:r w:rsidR="00E23939" w:rsidRPr="000501FD">
        <w:rPr>
          <w:spacing w:val="2"/>
          <w:sz w:val="24"/>
          <w:lang w:val="bg-BG" w:eastAsia="de-DE"/>
        </w:rPr>
        <w:t xml:space="preserve"> и изпраща</w:t>
      </w:r>
      <w:r w:rsidRPr="000501FD">
        <w:rPr>
          <w:spacing w:val="2"/>
          <w:sz w:val="24"/>
          <w:lang w:val="bg-BG" w:eastAsia="de-DE"/>
        </w:rPr>
        <w:t>т</w:t>
      </w:r>
      <w:r w:rsidR="00E23939" w:rsidRPr="000501FD">
        <w:rPr>
          <w:spacing w:val="2"/>
          <w:sz w:val="24"/>
          <w:lang w:val="bg-BG" w:eastAsia="de-DE"/>
        </w:rPr>
        <w:t xml:space="preserve"> проби, при съмнение за антракс;</w:t>
      </w:r>
    </w:p>
    <w:p w14:paraId="14B6CCA4" w14:textId="7E3A2AE0" w:rsidR="0098320E" w:rsidRPr="000501FD" w:rsidRDefault="00856359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left" w:pos="1080"/>
          <w:tab w:val="num" w:pos="15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официалните ветеринарни лекари по здравеопазване на животните</w:t>
      </w:r>
      <w:r w:rsidR="00AF2826" w:rsidRPr="000501FD">
        <w:rPr>
          <w:spacing w:val="2"/>
          <w:sz w:val="24"/>
          <w:lang w:val="bg-BG" w:eastAsia="de-DE"/>
        </w:rPr>
        <w:t xml:space="preserve"> </w:t>
      </w:r>
      <w:r w:rsidRPr="000501FD">
        <w:rPr>
          <w:spacing w:val="2"/>
          <w:sz w:val="24"/>
          <w:lang w:val="bg-BG" w:eastAsia="de-DE"/>
        </w:rPr>
        <w:t xml:space="preserve">изпращат </w:t>
      </w:r>
      <w:r w:rsidR="00AF2826" w:rsidRPr="000501FD">
        <w:rPr>
          <w:spacing w:val="2"/>
          <w:sz w:val="24"/>
          <w:lang w:val="bg-BG" w:eastAsia="de-DE"/>
        </w:rPr>
        <w:t>месечна справка до</w:t>
      </w:r>
      <w:r w:rsidR="004C21ED" w:rsidRPr="000501FD">
        <w:rPr>
          <w:spacing w:val="2"/>
          <w:sz w:val="24"/>
          <w:lang w:val="bg-BG" w:eastAsia="de-DE"/>
        </w:rPr>
        <w:t xml:space="preserve"> отдел</w:t>
      </w:r>
      <w:r w:rsidR="00577CA9" w:rsidRPr="000501FD">
        <w:rPr>
          <w:spacing w:val="2"/>
          <w:sz w:val="24"/>
          <w:lang w:val="bg-BG" w:eastAsia="de-DE"/>
        </w:rPr>
        <w:t xml:space="preserve"> </w:t>
      </w:r>
      <w:r w:rsidR="004C21ED" w:rsidRPr="000501FD">
        <w:rPr>
          <w:spacing w:val="2"/>
          <w:sz w:val="24"/>
          <w:lang w:val="bg-BG" w:eastAsia="de-DE"/>
        </w:rPr>
        <w:t>“Здравеопазване на животните“ към ОДБХ;</w:t>
      </w:r>
    </w:p>
    <w:p w14:paraId="43D55A5D" w14:textId="315F3585" w:rsidR="0098320E" w:rsidRPr="000501FD" w:rsidRDefault="00BB753A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официалните ветеринарни лекари по здравеопазване на животните </w:t>
      </w:r>
      <w:r w:rsidR="00EF6981" w:rsidRPr="000501FD">
        <w:rPr>
          <w:spacing w:val="2"/>
          <w:sz w:val="24"/>
          <w:lang w:val="bg-BG" w:eastAsia="de-DE"/>
        </w:rPr>
        <w:t>о</w:t>
      </w:r>
      <w:r w:rsidR="004C21ED" w:rsidRPr="000501FD">
        <w:rPr>
          <w:spacing w:val="2"/>
          <w:sz w:val="24"/>
          <w:lang w:val="bg-BG" w:eastAsia="de-DE"/>
        </w:rPr>
        <w:t>сигурява</w:t>
      </w:r>
      <w:r w:rsidRPr="000501FD">
        <w:rPr>
          <w:spacing w:val="2"/>
          <w:sz w:val="24"/>
          <w:lang w:val="bg-BG" w:eastAsia="de-DE"/>
        </w:rPr>
        <w:t>т</w:t>
      </w:r>
      <w:r w:rsidR="004C21ED" w:rsidRPr="000501FD">
        <w:rPr>
          <w:spacing w:val="2"/>
          <w:sz w:val="24"/>
          <w:lang w:val="bg-BG" w:eastAsia="de-DE"/>
        </w:rPr>
        <w:t xml:space="preserve"> проследяемост на пробите - връщане на резултатите от в</w:t>
      </w:r>
      <w:r w:rsidR="00226DE9" w:rsidRPr="000501FD">
        <w:rPr>
          <w:spacing w:val="2"/>
          <w:sz w:val="24"/>
          <w:lang w:val="bg-BG" w:eastAsia="de-DE"/>
        </w:rPr>
        <w:t>зетите проби обратно до фермата;</w:t>
      </w:r>
    </w:p>
    <w:p w14:paraId="64930AF6" w14:textId="2D2CF6AD" w:rsidR="00E23939" w:rsidRPr="000501FD" w:rsidRDefault="00C951C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официалните ветеринарни лекари по здравеопазване на животните </w:t>
      </w:r>
      <w:r w:rsidR="00EF6981" w:rsidRPr="000501FD">
        <w:rPr>
          <w:spacing w:val="2"/>
          <w:sz w:val="24"/>
          <w:lang w:val="bg-BG" w:eastAsia="de-DE"/>
        </w:rPr>
        <w:t>к</w:t>
      </w:r>
      <w:r w:rsidRPr="000501FD">
        <w:rPr>
          <w:spacing w:val="2"/>
          <w:sz w:val="24"/>
          <w:lang w:val="bg-BG" w:eastAsia="de-DE"/>
        </w:rPr>
        <w:t xml:space="preserve">онтролират въвеждането на </w:t>
      </w:r>
      <w:r w:rsidR="004C21ED" w:rsidRPr="000501FD">
        <w:rPr>
          <w:spacing w:val="2"/>
          <w:sz w:val="24"/>
          <w:lang w:val="bg-BG" w:eastAsia="de-DE"/>
        </w:rPr>
        <w:t xml:space="preserve">резултатите от </w:t>
      </w:r>
      <w:r w:rsidR="00082F12" w:rsidRPr="000501FD">
        <w:rPr>
          <w:spacing w:val="2"/>
          <w:sz w:val="24"/>
          <w:lang w:val="bg-BG" w:eastAsia="de-DE"/>
        </w:rPr>
        <w:t xml:space="preserve">ваксинацията и </w:t>
      </w:r>
      <w:r w:rsidR="004C21ED" w:rsidRPr="000501FD">
        <w:rPr>
          <w:spacing w:val="2"/>
          <w:sz w:val="24"/>
          <w:lang w:val="bg-BG" w:eastAsia="de-DE"/>
        </w:rPr>
        <w:t xml:space="preserve">лабораторните изследвания в </w:t>
      </w:r>
      <w:r w:rsidR="00082F12" w:rsidRPr="000501FD">
        <w:rPr>
          <w:spacing w:val="2"/>
          <w:sz w:val="24"/>
          <w:lang w:val="bg-BG" w:eastAsia="de-DE"/>
        </w:rPr>
        <w:t>информационната система ВетИс</w:t>
      </w:r>
      <w:r w:rsidR="00E23939" w:rsidRPr="000501FD">
        <w:rPr>
          <w:spacing w:val="2"/>
          <w:sz w:val="24"/>
          <w:lang w:val="bg-BG" w:eastAsia="de-DE"/>
        </w:rPr>
        <w:t>;</w:t>
      </w:r>
    </w:p>
    <w:p w14:paraId="383E7E5D" w14:textId="7EBA5193" w:rsidR="000F4294" w:rsidRPr="000501FD" w:rsidRDefault="003C0D88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 xml:space="preserve">официалните ветеринарни лекари по здравеопазване на животните </w:t>
      </w:r>
      <w:r w:rsidR="00EF6981" w:rsidRPr="000501FD">
        <w:rPr>
          <w:spacing w:val="2"/>
          <w:sz w:val="24"/>
          <w:lang w:val="bg-BG" w:eastAsia="de-DE"/>
        </w:rPr>
        <w:t>о</w:t>
      </w:r>
      <w:r w:rsidR="000F4294" w:rsidRPr="000501FD">
        <w:rPr>
          <w:spacing w:val="2"/>
          <w:sz w:val="24"/>
          <w:lang w:val="bg-BG" w:eastAsia="de-DE"/>
        </w:rPr>
        <w:t>бобщава</w:t>
      </w:r>
      <w:r w:rsidRPr="000501FD">
        <w:rPr>
          <w:spacing w:val="2"/>
          <w:sz w:val="24"/>
          <w:lang w:val="bg-BG" w:eastAsia="de-DE"/>
        </w:rPr>
        <w:t>т</w:t>
      </w:r>
      <w:r w:rsidR="000F4294" w:rsidRPr="000501FD">
        <w:rPr>
          <w:spacing w:val="2"/>
          <w:sz w:val="24"/>
          <w:lang w:val="bg-BG" w:eastAsia="de-DE"/>
        </w:rPr>
        <w:t xml:space="preserve"> данните за изследваните и ваксинираните животни намиращи се на територията на общината;</w:t>
      </w:r>
    </w:p>
    <w:p w14:paraId="2CB0C36E" w14:textId="47A1DEA2" w:rsidR="004C21ED" w:rsidRPr="000501FD" w:rsidRDefault="004C21ED" w:rsidP="000501FD">
      <w:pPr>
        <w:pStyle w:val="ListParagraph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Регистрираните ветеринарни лекари:</w:t>
      </w:r>
    </w:p>
    <w:p w14:paraId="14461833" w14:textId="0B2A5884" w:rsidR="004C21ED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</w:t>
      </w:r>
      <w:r w:rsidR="004C21ED" w:rsidRPr="000501FD">
        <w:rPr>
          <w:spacing w:val="2"/>
          <w:sz w:val="24"/>
          <w:lang w:val="bg-BG" w:eastAsia="de-DE"/>
        </w:rPr>
        <w:t>звършват ваксинация срещу антракс на възприемчиви животни</w:t>
      </w:r>
      <w:r w:rsidR="00EC66D4" w:rsidRPr="000501FD">
        <w:rPr>
          <w:spacing w:val="2"/>
          <w:sz w:val="24"/>
          <w:lang w:val="bg-BG" w:eastAsia="de-DE"/>
        </w:rPr>
        <w:t xml:space="preserve"> в населените места</w:t>
      </w:r>
      <w:r w:rsidR="00BA65E0" w:rsidRPr="000501FD">
        <w:rPr>
          <w:spacing w:val="2"/>
          <w:sz w:val="24"/>
          <w:lang w:val="bg-BG" w:eastAsia="de-DE"/>
        </w:rPr>
        <w:t xml:space="preserve"> от съответната община</w:t>
      </w:r>
      <w:r w:rsidR="00EC66D4" w:rsidRPr="000501FD">
        <w:rPr>
          <w:spacing w:val="2"/>
          <w:sz w:val="24"/>
          <w:lang w:val="bg-BG" w:eastAsia="de-DE"/>
        </w:rPr>
        <w:t>;</w:t>
      </w:r>
    </w:p>
    <w:p w14:paraId="601B09B5" w14:textId="502178A5" w:rsidR="004C21ED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в</w:t>
      </w:r>
      <w:r w:rsidR="004C21ED" w:rsidRPr="000501FD">
        <w:rPr>
          <w:spacing w:val="2"/>
          <w:sz w:val="24"/>
          <w:lang w:val="bg-BG" w:eastAsia="de-DE"/>
        </w:rPr>
        <w:t>зимат проби</w:t>
      </w:r>
      <w:r w:rsidR="00EC66D4" w:rsidRPr="000501FD">
        <w:rPr>
          <w:spacing w:val="2"/>
          <w:sz w:val="24"/>
          <w:lang w:val="bg-BG" w:eastAsia="de-DE"/>
        </w:rPr>
        <w:t xml:space="preserve"> от умрели животни</w:t>
      </w:r>
      <w:r w:rsidR="00BA65E0" w:rsidRPr="000501FD">
        <w:rPr>
          <w:spacing w:val="2"/>
          <w:sz w:val="24"/>
          <w:lang w:val="bg-BG" w:eastAsia="de-DE"/>
        </w:rPr>
        <w:t>,</w:t>
      </w:r>
      <w:r w:rsidR="00375ED7" w:rsidRPr="000501FD">
        <w:rPr>
          <w:spacing w:val="2"/>
          <w:sz w:val="24"/>
          <w:lang w:val="bg-BG" w:eastAsia="de-DE"/>
        </w:rPr>
        <w:t xml:space="preserve"> </w:t>
      </w:r>
      <w:r w:rsidR="00BA65E0" w:rsidRPr="000501FD">
        <w:rPr>
          <w:spacing w:val="2"/>
          <w:sz w:val="24"/>
          <w:lang w:val="bg-BG" w:eastAsia="de-DE"/>
        </w:rPr>
        <w:t xml:space="preserve">при </w:t>
      </w:r>
      <w:r w:rsidR="00226DE9" w:rsidRPr="000501FD">
        <w:rPr>
          <w:spacing w:val="2"/>
          <w:sz w:val="24"/>
          <w:lang w:val="bg-BG" w:eastAsia="de-DE"/>
        </w:rPr>
        <w:t>съмнение за антракс;</w:t>
      </w:r>
    </w:p>
    <w:p w14:paraId="5C6A9A59" w14:textId="7B9D6F8C" w:rsidR="00BA65E0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в</w:t>
      </w:r>
      <w:r w:rsidR="00EC66D4" w:rsidRPr="000501FD">
        <w:rPr>
          <w:spacing w:val="2"/>
          <w:sz w:val="24"/>
          <w:lang w:val="bg-BG" w:eastAsia="de-DE"/>
        </w:rPr>
        <w:t>ъвеждат дан</w:t>
      </w:r>
      <w:r w:rsidR="002F6045" w:rsidRPr="000501FD">
        <w:rPr>
          <w:spacing w:val="2"/>
          <w:sz w:val="24"/>
          <w:lang w:val="bg-BG" w:eastAsia="de-DE"/>
        </w:rPr>
        <w:t>ните в системата ВетИС</w:t>
      </w:r>
      <w:r w:rsidR="00BA65E0" w:rsidRPr="000501FD">
        <w:rPr>
          <w:spacing w:val="2"/>
          <w:sz w:val="24"/>
          <w:lang w:val="bg-BG" w:eastAsia="de-DE"/>
        </w:rPr>
        <w:t xml:space="preserve"> от извършената ваксинация;</w:t>
      </w:r>
    </w:p>
    <w:p w14:paraId="778006C6" w14:textId="1D32A263" w:rsidR="00BA65E0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с</w:t>
      </w:r>
      <w:r w:rsidR="00BA65E0" w:rsidRPr="000501FD">
        <w:rPr>
          <w:sz w:val="24"/>
          <w:lang w:val="bg-BG"/>
        </w:rPr>
        <w:t xml:space="preserve">ъбират и обобщават данните за изследваните животни, при съмнение за </w:t>
      </w:r>
      <w:r w:rsidR="00BA65E0" w:rsidRPr="000501FD">
        <w:rPr>
          <w:sz w:val="24"/>
          <w:lang w:val="bg-BG"/>
        </w:rPr>
        <w:lastRenderedPageBreak/>
        <w:t>заболяването;</w:t>
      </w:r>
    </w:p>
    <w:p w14:paraId="2C2D334F" w14:textId="74A3656A" w:rsidR="00BA65E0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и</w:t>
      </w:r>
      <w:r w:rsidR="00BA65E0" w:rsidRPr="000501FD">
        <w:rPr>
          <w:sz w:val="24"/>
          <w:lang w:val="bg-BG"/>
        </w:rPr>
        <w:t>зпращат месечен доклад до официалния ветеринарен лекар;</w:t>
      </w:r>
    </w:p>
    <w:p w14:paraId="4CE0974C" w14:textId="07C950A7" w:rsidR="00FF0F81" w:rsidRPr="000501FD" w:rsidRDefault="005D5145" w:rsidP="000501F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605"/>
          <w:tab w:val="num" w:pos="709"/>
          <w:tab w:val="left" w:pos="108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2"/>
          <w:sz w:val="24"/>
          <w:lang w:val="bg-BG" w:eastAsia="de-DE"/>
        </w:rPr>
      </w:pPr>
      <w:r w:rsidRPr="000501FD">
        <w:rPr>
          <w:sz w:val="24"/>
          <w:lang w:val="bg-BG"/>
        </w:rPr>
        <w:t>и</w:t>
      </w:r>
      <w:r w:rsidR="00BA65E0" w:rsidRPr="000501FD">
        <w:rPr>
          <w:sz w:val="24"/>
          <w:lang w:val="bg-BG"/>
        </w:rPr>
        <w:t>звършват клинични прегледи на възприемчивите към антракс стада и докладват всеки съмнителен случай на съответния официален ветеринарен лекар.</w:t>
      </w:r>
    </w:p>
    <w:p w14:paraId="4705D37B" w14:textId="1A20BECB" w:rsidR="004629BC" w:rsidRPr="000501FD" w:rsidRDefault="007563A3" w:rsidP="00050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pacing w:val="2"/>
          <w:sz w:val="24"/>
          <w:lang w:val="bg-BG" w:eastAsia="de-DE"/>
        </w:rPr>
      </w:pPr>
      <w:r w:rsidRPr="000501FD">
        <w:rPr>
          <w:b/>
          <w:spacing w:val="2"/>
          <w:sz w:val="24"/>
          <w:lang w:val="bg-BG" w:eastAsia="de-DE"/>
        </w:rPr>
        <w:t xml:space="preserve">3.2. </w:t>
      </w:r>
      <w:r w:rsidR="004629BC" w:rsidRPr="000501FD">
        <w:rPr>
          <w:b/>
          <w:spacing w:val="2"/>
          <w:sz w:val="24"/>
          <w:lang w:val="bg-BG" w:eastAsia="de-DE"/>
        </w:rPr>
        <w:t>Националн</w:t>
      </w:r>
      <w:r w:rsidR="00B16DAB" w:rsidRPr="000501FD">
        <w:rPr>
          <w:b/>
          <w:spacing w:val="2"/>
          <w:sz w:val="24"/>
          <w:lang w:val="bg-BG" w:eastAsia="de-DE"/>
        </w:rPr>
        <w:t xml:space="preserve">а Референтна лаборатория </w:t>
      </w:r>
      <w:r w:rsidR="00944BF4" w:rsidRPr="000501FD">
        <w:rPr>
          <w:b/>
          <w:spacing w:val="2"/>
          <w:sz w:val="24"/>
          <w:lang w:val="bg-BG" w:eastAsia="de-DE"/>
        </w:rPr>
        <w:t>„Антракс</w:t>
      </w:r>
      <w:r w:rsidR="008D4345" w:rsidRPr="000501FD">
        <w:rPr>
          <w:b/>
          <w:spacing w:val="2"/>
          <w:sz w:val="24"/>
          <w:lang w:val="bg-BG" w:eastAsia="de-DE"/>
        </w:rPr>
        <w:t xml:space="preserve"> и Бяс</w:t>
      </w:r>
      <w:r w:rsidR="00944BF4" w:rsidRPr="000501FD">
        <w:rPr>
          <w:b/>
          <w:spacing w:val="2"/>
          <w:sz w:val="24"/>
          <w:lang w:val="bg-BG" w:eastAsia="de-DE"/>
        </w:rPr>
        <w:t>“</w:t>
      </w:r>
      <w:r w:rsidR="00223380" w:rsidRPr="000501FD">
        <w:rPr>
          <w:b/>
          <w:color w:val="FF0000"/>
          <w:spacing w:val="2"/>
          <w:sz w:val="24"/>
          <w:lang w:val="bg-BG" w:eastAsia="de-DE"/>
        </w:rPr>
        <w:t>,</w:t>
      </w:r>
      <w:r w:rsidR="005D5145" w:rsidRPr="000501FD">
        <w:rPr>
          <w:b/>
          <w:color w:val="FF0000"/>
          <w:spacing w:val="2"/>
          <w:sz w:val="24"/>
          <w:lang w:val="bg-BG" w:eastAsia="de-DE"/>
        </w:rPr>
        <w:t xml:space="preserve"> </w:t>
      </w:r>
      <w:r w:rsidR="00223380" w:rsidRPr="000501FD">
        <w:rPr>
          <w:b/>
          <w:spacing w:val="2"/>
          <w:sz w:val="24"/>
          <w:lang w:val="bg-BG" w:eastAsia="de-DE"/>
        </w:rPr>
        <w:t>къ</w:t>
      </w:r>
      <w:r w:rsidR="00B03C46" w:rsidRPr="000501FD">
        <w:rPr>
          <w:b/>
          <w:spacing w:val="2"/>
          <w:sz w:val="24"/>
          <w:lang w:val="bg-BG" w:eastAsia="de-DE"/>
        </w:rPr>
        <w:t>м Национален диагностичен научноизследователски ветеринарномедицински институт</w:t>
      </w:r>
      <w:r w:rsidR="00BA65E0" w:rsidRPr="000501FD">
        <w:rPr>
          <w:b/>
          <w:spacing w:val="2"/>
          <w:sz w:val="24"/>
          <w:lang w:val="bg-BG" w:eastAsia="de-DE"/>
        </w:rPr>
        <w:t xml:space="preserve"> </w:t>
      </w:r>
      <w:r w:rsidR="00B03C46" w:rsidRPr="000501FD">
        <w:rPr>
          <w:b/>
          <w:spacing w:val="2"/>
          <w:sz w:val="24"/>
          <w:lang w:val="bg-BG" w:eastAsia="de-DE"/>
        </w:rPr>
        <w:t>(НДНВМИ)</w:t>
      </w:r>
      <w:r w:rsidR="00BA65E0" w:rsidRPr="000501FD">
        <w:rPr>
          <w:b/>
          <w:spacing w:val="2"/>
          <w:sz w:val="24"/>
          <w:lang w:val="bg-BG" w:eastAsia="de-DE"/>
        </w:rPr>
        <w:t>,</w:t>
      </w:r>
      <w:r w:rsidR="00610E1C" w:rsidRPr="000501FD">
        <w:rPr>
          <w:b/>
          <w:spacing w:val="2"/>
          <w:sz w:val="24"/>
          <w:lang w:val="bg-BG" w:eastAsia="de-DE"/>
        </w:rPr>
        <w:t xml:space="preserve"> </w:t>
      </w:r>
      <w:r w:rsidR="004629BC" w:rsidRPr="000501FD">
        <w:rPr>
          <w:b/>
          <w:spacing w:val="2"/>
          <w:sz w:val="24"/>
          <w:lang w:val="bg-BG" w:eastAsia="de-DE"/>
        </w:rPr>
        <w:t>гр. София:</w:t>
      </w:r>
    </w:p>
    <w:p w14:paraId="664AEF46" w14:textId="63D2EB16" w:rsidR="00A42CFC" w:rsidRPr="000501FD" w:rsidRDefault="005D5145" w:rsidP="000501FD">
      <w:pPr>
        <w:widowControl w:val="0"/>
        <w:numPr>
          <w:ilvl w:val="0"/>
          <w:numId w:val="11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993" w:hanging="273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</w:t>
      </w:r>
      <w:r w:rsidR="00B03C46" w:rsidRPr="000501FD">
        <w:rPr>
          <w:spacing w:val="2"/>
          <w:sz w:val="24"/>
          <w:lang w:val="bg-BG" w:eastAsia="de-DE"/>
        </w:rPr>
        <w:t>звършва</w:t>
      </w:r>
      <w:r w:rsidR="00B03C46" w:rsidRPr="000501FD">
        <w:rPr>
          <w:b/>
          <w:sz w:val="24"/>
          <w:lang w:val="bg-BG"/>
        </w:rPr>
        <w:t xml:space="preserve"> </w:t>
      </w:r>
      <w:r w:rsidR="00577CA9" w:rsidRPr="000501FD">
        <w:rPr>
          <w:sz w:val="24"/>
          <w:lang w:val="bg-BG"/>
        </w:rPr>
        <w:t xml:space="preserve">лабораторно изследване </w:t>
      </w:r>
      <w:r w:rsidR="00313043" w:rsidRPr="000501FD">
        <w:rPr>
          <w:sz w:val="24"/>
          <w:lang w:val="bg-BG"/>
        </w:rPr>
        <w:t>(</w:t>
      </w:r>
      <w:r w:rsidRPr="000501FD">
        <w:rPr>
          <w:sz w:val="24"/>
          <w:lang w:val="bg-BG"/>
        </w:rPr>
        <w:t>микробиологично и имунологично</w:t>
      </w:r>
      <w:r w:rsidR="00313043" w:rsidRPr="000501FD">
        <w:rPr>
          <w:sz w:val="24"/>
          <w:lang w:val="bg-BG"/>
        </w:rPr>
        <w:t>)</w:t>
      </w:r>
      <w:r w:rsidR="00B03C46" w:rsidRPr="000501FD">
        <w:rPr>
          <w:sz w:val="24"/>
          <w:lang w:val="bg-BG"/>
        </w:rPr>
        <w:t xml:space="preserve"> </w:t>
      </w:r>
      <w:r w:rsidR="008D4345" w:rsidRPr="000501FD">
        <w:rPr>
          <w:sz w:val="24"/>
          <w:lang w:val="bg-BG"/>
        </w:rPr>
        <w:t>на органни проби, кръв, секрети и екскрети, взети от  умрели животни</w:t>
      </w:r>
      <w:r w:rsidR="00B03C46" w:rsidRPr="000501FD">
        <w:rPr>
          <w:sz w:val="24"/>
          <w:lang w:val="bg-BG"/>
        </w:rPr>
        <w:t xml:space="preserve"> с </w:t>
      </w:r>
      <w:r w:rsidR="00577CA9" w:rsidRPr="000501FD">
        <w:rPr>
          <w:sz w:val="24"/>
          <w:lang w:val="bg-BG"/>
        </w:rPr>
        <w:t>характерна  клиника за антракс</w:t>
      </w:r>
      <w:r w:rsidR="00A42CFC" w:rsidRPr="000501FD">
        <w:rPr>
          <w:sz w:val="24"/>
          <w:lang w:val="bg-BG"/>
        </w:rPr>
        <w:t>;</w:t>
      </w:r>
    </w:p>
    <w:p w14:paraId="5B0DF65E" w14:textId="7FB0CD71" w:rsidR="009673CD" w:rsidRPr="000501FD" w:rsidRDefault="00EA2FBD" w:rsidP="000501FD">
      <w:pPr>
        <w:pStyle w:val="ListParagraph"/>
        <w:numPr>
          <w:ilvl w:val="0"/>
          <w:numId w:val="11"/>
        </w:numPr>
        <w:tabs>
          <w:tab w:val="clear" w:pos="1080"/>
          <w:tab w:val="left" w:pos="720"/>
        </w:tabs>
        <w:spacing w:line="360" w:lineRule="auto"/>
        <w:ind w:left="993" w:hanging="273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отразява в системата Вет</w:t>
      </w:r>
      <w:r w:rsidR="009673CD" w:rsidRPr="000501FD">
        <w:rPr>
          <w:spacing w:val="2"/>
          <w:sz w:val="24"/>
          <w:lang w:val="bg-BG" w:eastAsia="de-DE"/>
        </w:rPr>
        <w:t>ИС резултатите от извършените изследвания;</w:t>
      </w:r>
    </w:p>
    <w:p w14:paraId="236283F9" w14:textId="3EFB7178" w:rsidR="00A42CFC" w:rsidRPr="000501FD" w:rsidRDefault="005D5145" w:rsidP="000501FD">
      <w:pPr>
        <w:widowControl w:val="0"/>
        <w:numPr>
          <w:ilvl w:val="0"/>
          <w:numId w:val="11"/>
        </w:numPr>
        <w:shd w:val="clear" w:color="auto" w:fill="FFFFFF"/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993" w:hanging="273"/>
        <w:jc w:val="both"/>
        <w:rPr>
          <w:spacing w:val="2"/>
          <w:sz w:val="24"/>
          <w:lang w:val="bg-BG" w:eastAsia="de-DE"/>
        </w:rPr>
      </w:pPr>
      <w:r w:rsidRPr="000501FD">
        <w:rPr>
          <w:spacing w:val="2"/>
          <w:sz w:val="24"/>
          <w:lang w:val="bg-BG" w:eastAsia="de-DE"/>
        </w:rPr>
        <w:t>и</w:t>
      </w:r>
      <w:r w:rsidR="00D81886" w:rsidRPr="000501FD">
        <w:rPr>
          <w:spacing w:val="2"/>
          <w:sz w:val="24"/>
          <w:lang w:val="bg-BG" w:eastAsia="de-DE"/>
        </w:rPr>
        <w:t>нформира Дирекция ЗХОЖ</w:t>
      </w:r>
      <w:r w:rsidR="00EA2FBD" w:rsidRPr="000501FD">
        <w:rPr>
          <w:spacing w:val="2"/>
          <w:sz w:val="24"/>
          <w:lang w:val="bg-BG" w:eastAsia="de-DE"/>
        </w:rPr>
        <w:t xml:space="preserve"> при ЦУ на БАБХ</w:t>
      </w:r>
      <w:r w:rsidR="00A42CFC" w:rsidRPr="000501FD">
        <w:rPr>
          <w:spacing w:val="2"/>
          <w:sz w:val="24"/>
          <w:lang w:val="bg-BG" w:eastAsia="de-DE"/>
        </w:rPr>
        <w:t xml:space="preserve"> за резулта</w:t>
      </w:r>
      <w:r w:rsidRPr="000501FD">
        <w:rPr>
          <w:spacing w:val="2"/>
          <w:sz w:val="24"/>
          <w:lang w:val="bg-BG" w:eastAsia="de-DE"/>
        </w:rPr>
        <w:t>тите от извършените</w:t>
      </w:r>
      <w:r w:rsidR="00634975" w:rsidRPr="000501FD">
        <w:rPr>
          <w:spacing w:val="2"/>
          <w:sz w:val="24"/>
          <w:lang w:val="bg-BG" w:eastAsia="de-DE"/>
        </w:rPr>
        <w:t xml:space="preserve"> лабораторни</w:t>
      </w:r>
      <w:r w:rsidRPr="000501FD">
        <w:rPr>
          <w:spacing w:val="2"/>
          <w:sz w:val="24"/>
          <w:lang w:val="bg-BG" w:eastAsia="de-DE"/>
        </w:rPr>
        <w:t xml:space="preserve"> изследвания.</w:t>
      </w:r>
    </w:p>
    <w:p w14:paraId="21EEEBB8" w14:textId="7CFC7C92" w:rsidR="004629BC" w:rsidRPr="000501FD" w:rsidRDefault="00D8043D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4</w:t>
      </w:r>
      <w:r w:rsidR="00A42CFC" w:rsidRPr="000501FD">
        <w:rPr>
          <w:b/>
          <w:sz w:val="24"/>
          <w:lang w:val="bg-BG"/>
        </w:rPr>
        <w:t xml:space="preserve">. </w:t>
      </w:r>
      <w:r w:rsidR="00061A76" w:rsidRPr="000501FD">
        <w:rPr>
          <w:b/>
          <w:sz w:val="24"/>
          <w:lang w:val="bg-BG"/>
        </w:rPr>
        <w:t>Териториален обхват</w:t>
      </w:r>
    </w:p>
    <w:p w14:paraId="4AF792D1" w14:textId="0AB10383" w:rsidR="000A52A8" w:rsidRPr="000501FD" w:rsidRDefault="00B022B8" w:rsidP="000501FD">
      <w:pPr>
        <w:spacing w:line="360" w:lineRule="auto"/>
        <w:ind w:firstLine="567"/>
        <w:jc w:val="both"/>
        <w:rPr>
          <w:b/>
          <w:i/>
          <w:sz w:val="24"/>
          <w:highlight w:val="yellow"/>
          <w:lang w:val="bg-BG"/>
        </w:rPr>
      </w:pPr>
      <w:r w:rsidRPr="000501FD">
        <w:rPr>
          <w:sz w:val="24"/>
          <w:lang w:val="bg-BG"/>
        </w:rPr>
        <w:t>Ваксинационната п</w:t>
      </w:r>
      <w:r w:rsidR="004629BC" w:rsidRPr="000501FD">
        <w:rPr>
          <w:sz w:val="24"/>
          <w:lang w:val="bg-BG"/>
        </w:rPr>
        <w:t>рограмата ще бъде изпълнена на</w:t>
      </w:r>
      <w:r w:rsidR="005D5145" w:rsidRPr="000501FD">
        <w:rPr>
          <w:sz w:val="24"/>
          <w:lang w:val="bg-BG"/>
        </w:rPr>
        <w:t xml:space="preserve"> </w:t>
      </w:r>
      <w:r w:rsidR="004629BC" w:rsidRPr="000501FD">
        <w:rPr>
          <w:sz w:val="24"/>
          <w:lang w:val="bg-BG"/>
        </w:rPr>
        <w:t>територията на</w:t>
      </w:r>
      <w:r w:rsidRPr="000501FD">
        <w:rPr>
          <w:sz w:val="24"/>
          <w:lang w:val="bg-BG"/>
        </w:rPr>
        <w:t xml:space="preserve"> </w:t>
      </w:r>
      <w:r w:rsidR="00E96D21" w:rsidRPr="000501FD">
        <w:rPr>
          <w:sz w:val="24"/>
          <w:lang w:val="bg-BG"/>
        </w:rPr>
        <w:t>23</w:t>
      </w:r>
      <w:r w:rsidR="00612C56" w:rsidRPr="000501FD">
        <w:rPr>
          <w:color w:val="FF0000"/>
          <w:sz w:val="24"/>
          <w:lang w:val="bg-BG"/>
        </w:rPr>
        <w:t xml:space="preserve"> </w:t>
      </w:r>
      <w:r w:rsidR="005D5145" w:rsidRPr="000501FD">
        <w:rPr>
          <w:sz w:val="24"/>
          <w:lang w:val="bg-BG"/>
        </w:rPr>
        <w:t>области</w:t>
      </w:r>
      <w:r w:rsidR="00612C56" w:rsidRPr="000501FD">
        <w:rPr>
          <w:sz w:val="24"/>
          <w:lang w:val="bg-BG"/>
        </w:rPr>
        <w:t xml:space="preserve"> на </w:t>
      </w:r>
      <w:r w:rsidR="00C225D7" w:rsidRPr="000501FD">
        <w:rPr>
          <w:sz w:val="24"/>
          <w:lang w:val="bg-BG"/>
        </w:rPr>
        <w:t>Република България</w:t>
      </w:r>
      <w:r w:rsidR="005D5145" w:rsidRPr="000501FD">
        <w:rPr>
          <w:sz w:val="24"/>
          <w:lang w:val="bg-BG"/>
        </w:rPr>
        <w:t xml:space="preserve"> (Таблица 2)</w:t>
      </w:r>
      <w:r w:rsidR="00612C56" w:rsidRPr="000501FD">
        <w:rPr>
          <w:sz w:val="24"/>
          <w:lang w:val="bg-BG"/>
        </w:rPr>
        <w:t>, в</w:t>
      </w:r>
      <w:r w:rsidR="005D5145" w:rsidRPr="000501FD">
        <w:rPr>
          <w:sz w:val="24"/>
          <w:lang w:val="bg-BG"/>
        </w:rPr>
        <w:t xml:space="preserve"> </w:t>
      </w:r>
      <w:r w:rsidR="00C225D7" w:rsidRPr="000501FD">
        <w:rPr>
          <w:sz w:val="24"/>
          <w:lang w:val="bg-BG"/>
        </w:rPr>
        <w:t>населени</w:t>
      </w:r>
      <w:r w:rsidR="00612C56" w:rsidRPr="000501FD">
        <w:rPr>
          <w:sz w:val="24"/>
          <w:lang w:val="bg-BG"/>
        </w:rPr>
        <w:t>те</w:t>
      </w:r>
      <w:r w:rsidR="00C225D7" w:rsidRPr="000501FD">
        <w:rPr>
          <w:sz w:val="24"/>
          <w:lang w:val="bg-BG"/>
        </w:rPr>
        <w:t xml:space="preserve"> места, в к</w:t>
      </w:r>
      <w:r w:rsidR="004A4D48" w:rsidRPr="000501FD">
        <w:rPr>
          <w:sz w:val="24"/>
          <w:lang w:val="bg-BG"/>
        </w:rPr>
        <w:t>оито</w:t>
      </w:r>
      <w:r w:rsidR="005D5145" w:rsidRPr="000501FD">
        <w:rPr>
          <w:sz w:val="24"/>
          <w:lang w:val="bg-BG"/>
        </w:rPr>
        <w:t xml:space="preserve"> </w:t>
      </w:r>
      <w:r w:rsidR="004A4D48" w:rsidRPr="000501FD">
        <w:rPr>
          <w:sz w:val="24"/>
          <w:lang w:val="bg-BG"/>
        </w:rPr>
        <w:t>са регистрирани огнища</w:t>
      </w:r>
      <w:r w:rsidR="00C225D7" w:rsidRPr="000501FD">
        <w:rPr>
          <w:sz w:val="24"/>
          <w:lang w:val="bg-BG"/>
        </w:rPr>
        <w:t xml:space="preserve">  </w:t>
      </w:r>
      <w:r w:rsidR="00612C56" w:rsidRPr="000501FD">
        <w:rPr>
          <w:sz w:val="24"/>
          <w:lang w:val="bg-BG"/>
        </w:rPr>
        <w:t xml:space="preserve">на </w:t>
      </w:r>
      <w:r w:rsidR="00C225D7" w:rsidRPr="000501FD">
        <w:rPr>
          <w:sz w:val="24"/>
          <w:lang w:val="bg-BG"/>
        </w:rPr>
        <w:t>антракс по животните</w:t>
      </w:r>
      <w:r w:rsidR="002F6045" w:rsidRPr="000501FD">
        <w:rPr>
          <w:sz w:val="24"/>
          <w:lang w:val="bg-BG"/>
        </w:rPr>
        <w:t>.</w:t>
      </w:r>
      <w:r w:rsidRPr="000501FD">
        <w:rPr>
          <w:sz w:val="24"/>
          <w:lang w:val="bg-BG"/>
        </w:rPr>
        <w:t xml:space="preserve"> </w:t>
      </w:r>
    </w:p>
    <w:p w14:paraId="347611C6" w14:textId="7D85A44E" w:rsidR="00AD67A7" w:rsidRPr="000501FD" w:rsidRDefault="000A52A8" w:rsidP="000501FD">
      <w:pPr>
        <w:tabs>
          <w:tab w:val="left" w:pos="900"/>
        </w:tabs>
        <w:spacing w:line="360" w:lineRule="auto"/>
        <w:jc w:val="both"/>
        <w:rPr>
          <w:b/>
          <w:i/>
          <w:sz w:val="24"/>
          <w:lang w:val="bg-BG"/>
        </w:rPr>
      </w:pPr>
      <w:r w:rsidRPr="000501FD">
        <w:rPr>
          <w:b/>
          <w:i/>
          <w:sz w:val="24"/>
          <w:lang w:val="bg-BG"/>
        </w:rPr>
        <w:t xml:space="preserve">Забележка: </w:t>
      </w:r>
      <w:r w:rsidR="00D110B3" w:rsidRPr="000501FD">
        <w:rPr>
          <w:b/>
          <w:i/>
          <w:sz w:val="24"/>
          <w:lang w:val="bg-BG"/>
        </w:rPr>
        <w:t xml:space="preserve">В случай на </w:t>
      </w:r>
      <w:r w:rsidRPr="000501FD">
        <w:rPr>
          <w:b/>
          <w:i/>
          <w:sz w:val="24"/>
          <w:lang w:val="bg-BG"/>
        </w:rPr>
        <w:t>констатиране на огнище на антракс, на нови територии, допълнително ще бъде увеличен плана за изпълнение на съответната ОДБХ, както и количеството на ваксината, която трябва да бъде доставена и използвана.</w:t>
      </w:r>
      <w:r w:rsidR="00D110B3" w:rsidRPr="000501FD">
        <w:rPr>
          <w:b/>
          <w:i/>
          <w:sz w:val="24"/>
          <w:lang w:val="bg-BG"/>
        </w:rPr>
        <w:t xml:space="preserve"> </w:t>
      </w:r>
    </w:p>
    <w:p w14:paraId="18B80061" w14:textId="77777777" w:rsidR="00D60A55" w:rsidRPr="000501FD" w:rsidRDefault="00D60A55" w:rsidP="000501FD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</w:p>
    <w:p w14:paraId="57B0BA8F" w14:textId="78151651" w:rsidR="00027168" w:rsidRPr="000501FD" w:rsidRDefault="00D60A55" w:rsidP="000501FD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 xml:space="preserve">5. </w:t>
      </w:r>
      <w:r w:rsidR="00521AF6" w:rsidRPr="000501FD">
        <w:rPr>
          <w:b/>
          <w:sz w:val="24"/>
          <w:lang w:val="bg-BG"/>
        </w:rPr>
        <w:t>Общо приложими мерки при констатиране на заболяването и р</w:t>
      </w:r>
      <w:r w:rsidRPr="000501FD">
        <w:rPr>
          <w:b/>
          <w:sz w:val="24"/>
          <w:lang w:val="bg-BG"/>
        </w:rPr>
        <w:t>ед</w:t>
      </w:r>
      <w:r w:rsidR="00521AF6" w:rsidRPr="000501FD">
        <w:rPr>
          <w:b/>
          <w:sz w:val="24"/>
          <w:lang w:val="bg-BG"/>
        </w:rPr>
        <w:t>а за обявяването му.</w:t>
      </w:r>
    </w:p>
    <w:p w14:paraId="7381EB4D" w14:textId="77777777" w:rsidR="00D60A55" w:rsidRPr="000501FD" w:rsidRDefault="00D60A55" w:rsidP="000501F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bCs/>
          <w:sz w:val="24"/>
          <w:lang w:val="bg-BG"/>
        </w:rPr>
      </w:pPr>
      <w:r w:rsidRPr="000501FD">
        <w:rPr>
          <w:bCs/>
          <w:sz w:val="24"/>
          <w:lang w:val="bg-BG"/>
        </w:rPr>
        <w:t xml:space="preserve">Антраксът попада в категория D и Е съгласно </w:t>
      </w:r>
      <w:r w:rsidRPr="000501FD">
        <w:rPr>
          <w:bCs/>
          <w:i/>
          <w:sz w:val="24"/>
          <w:lang w:val="bg-BG"/>
        </w:rPr>
        <w:t>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</w:t>
      </w:r>
      <w:r w:rsidRPr="000501FD">
        <w:rPr>
          <w:bCs/>
          <w:sz w:val="24"/>
          <w:lang w:val="bg-BG"/>
        </w:rPr>
        <w:t xml:space="preserve"> и в тази връзка по отношение на заболяването се прилагат мерките по чл. 9, букви г) и д) от Регламент (ЕС) 2016/429, включващи правила относно движение в рамките на Съюза, въвеждане и износ от ЕС, изискване за уведомяване при възникване на заболяването и докладване на ЕК и държавите членки и правила относно извършване на надзор. </w:t>
      </w:r>
    </w:p>
    <w:p w14:paraId="5A2CF16A" w14:textId="77777777" w:rsidR="00D60A55" w:rsidRPr="000501FD" w:rsidRDefault="00D60A55" w:rsidP="000501F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bCs/>
          <w:sz w:val="24"/>
          <w:lang w:val="bg-BG"/>
        </w:rPr>
      </w:pPr>
      <w:r w:rsidRPr="000501FD">
        <w:rPr>
          <w:bCs/>
          <w:sz w:val="24"/>
          <w:lang w:val="bg-BG"/>
        </w:rPr>
        <w:lastRenderedPageBreak/>
        <w:t>Подлежи на обявяване по чл. 18-23 от Регламент (ЕС) 2016/429 и чл. 124 от ЗВД. Собствениците на животновъдни обекти имат задължения по отношение на информирането за промяна в здравословния статус на животните, за случаите на клане по необходимост и умрели животни съгласно чл. 55 и чл. 132, ал. 1, т. 4, 5 и 6 от ЗВД.</w:t>
      </w:r>
    </w:p>
    <w:p w14:paraId="093666DF" w14:textId="238EEA49" w:rsidR="00D60A55" w:rsidRPr="000501FD" w:rsidRDefault="00D60A55" w:rsidP="000501FD">
      <w:pPr>
        <w:tabs>
          <w:tab w:val="left" w:pos="2268"/>
          <w:tab w:val="left" w:pos="4428"/>
          <w:tab w:val="left" w:pos="6225"/>
        </w:tabs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bCs/>
          <w:sz w:val="24"/>
          <w:lang w:val="bg-BG"/>
        </w:rPr>
      </w:pPr>
      <w:r w:rsidRPr="000501FD">
        <w:rPr>
          <w:bCs/>
          <w:sz w:val="24"/>
          <w:lang w:val="bg-BG"/>
        </w:rPr>
        <w:t xml:space="preserve">Съгласно </w:t>
      </w:r>
      <w:r w:rsidRPr="000501FD">
        <w:rPr>
          <w:bCs/>
          <w:i/>
          <w:sz w:val="24"/>
          <w:lang w:val="bg-BG"/>
        </w:rPr>
        <w:t xml:space="preserve"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</w:t>
      </w:r>
      <w:r w:rsidRPr="000501FD">
        <w:rPr>
          <w:bCs/>
          <w:sz w:val="24"/>
          <w:lang w:val="bg-BG"/>
        </w:rPr>
        <w:t>(Законодателство за здравеопазването на животните) и делегираните актове и актовете за изпълнение към него, операторите трябва да информират компетентния орган за обектите, в които отглеждат животни или събират, добиват, обработват и съхраняват зародишни продукти за целите на регистрация/одобрение. Съгласно чл. 51 от ЗВД животните подлежат на идентификация, а животновъдните обекти на регистрация по чл. 137 в БАБХ, който е официалният компетентен орган за идентификацията на животните и поддържа компютъризирана информационна система за въвеждане на данни за идентифицираните животни и регистрираните животновъдни обекти (интегрирана информационна система – ИИС ВетИС).</w:t>
      </w:r>
    </w:p>
    <w:p w14:paraId="1F3A86EF" w14:textId="103F66B3" w:rsidR="007721C8" w:rsidRDefault="007721C8" w:rsidP="000501FD">
      <w:pPr>
        <w:tabs>
          <w:tab w:val="left" w:pos="900"/>
        </w:tabs>
        <w:spacing w:line="360" w:lineRule="auto"/>
        <w:jc w:val="both"/>
        <w:rPr>
          <w:b/>
          <w:sz w:val="24"/>
          <w:lang w:val="bg-BG"/>
        </w:rPr>
      </w:pPr>
    </w:p>
    <w:p w14:paraId="2CE70AFF" w14:textId="1C63F0D5" w:rsidR="007A64B9" w:rsidRPr="000501FD" w:rsidRDefault="002917F7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6</w:t>
      </w:r>
      <w:r w:rsidR="007A64B9" w:rsidRPr="000501FD">
        <w:rPr>
          <w:b/>
          <w:sz w:val="24"/>
          <w:lang w:val="bg-BG"/>
        </w:rPr>
        <w:t>. Измерими цели за изпълнението на програмата</w:t>
      </w:r>
    </w:p>
    <w:p w14:paraId="60AD5E35" w14:textId="2175B7DA" w:rsidR="00726327" w:rsidRPr="000501FD" w:rsidRDefault="002917F7" w:rsidP="000501FD">
      <w:pPr>
        <w:spacing w:line="360" w:lineRule="auto"/>
        <w:jc w:val="both"/>
        <w:rPr>
          <w:b/>
          <w:sz w:val="24"/>
          <w:lang w:val="bg-BG"/>
        </w:rPr>
      </w:pPr>
      <w:r w:rsidRPr="000501FD">
        <w:rPr>
          <w:b/>
          <w:sz w:val="24"/>
          <w:lang w:val="bg-BG"/>
        </w:rPr>
        <w:t>6</w:t>
      </w:r>
      <w:r w:rsidR="00763BF8" w:rsidRPr="000501FD">
        <w:rPr>
          <w:b/>
          <w:sz w:val="24"/>
          <w:lang w:val="bg-BG"/>
        </w:rPr>
        <w:t>.1</w:t>
      </w:r>
      <w:r w:rsidR="00F9431C" w:rsidRPr="000501FD">
        <w:rPr>
          <w:b/>
          <w:sz w:val="24"/>
          <w:lang w:val="bg-BG"/>
        </w:rPr>
        <w:t>. Цели на програмата за ваксинация за календарна година</w:t>
      </w:r>
    </w:p>
    <w:tbl>
      <w:tblPr>
        <w:tblStyle w:val="TableGrid"/>
        <w:tblW w:w="99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9"/>
        <w:gridCol w:w="1010"/>
        <w:gridCol w:w="1559"/>
        <w:gridCol w:w="1085"/>
        <w:gridCol w:w="1546"/>
        <w:gridCol w:w="1125"/>
        <w:gridCol w:w="1545"/>
      </w:tblGrid>
      <w:tr w:rsidR="00763BF8" w:rsidRPr="000501FD" w14:paraId="19B709C9" w14:textId="77777777" w:rsidTr="008504F7">
        <w:tc>
          <w:tcPr>
            <w:tcW w:w="2109" w:type="dxa"/>
            <w:vMerge w:val="restart"/>
            <w:vAlign w:val="center"/>
          </w:tcPr>
          <w:p w14:paraId="735C1EF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Област</w:t>
            </w:r>
          </w:p>
        </w:tc>
        <w:tc>
          <w:tcPr>
            <w:tcW w:w="2569" w:type="dxa"/>
            <w:gridSpan w:val="2"/>
          </w:tcPr>
          <w:p w14:paraId="301DC89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Говеда</w:t>
            </w:r>
          </w:p>
        </w:tc>
        <w:tc>
          <w:tcPr>
            <w:tcW w:w="2631" w:type="dxa"/>
            <w:gridSpan w:val="2"/>
          </w:tcPr>
          <w:p w14:paraId="01A6473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Овце</w:t>
            </w:r>
          </w:p>
        </w:tc>
        <w:tc>
          <w:tcPr>
            <w:tcW w:w="2670" w:type="dxa"/>
            <w:gridSpan w:val="2"/>
          </w:tcPr>
          <w:p w14:paraId="6306DF7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Еднокопитни</w:t>
            </w:r>
          </w:p>
        </w:tc>
      </w:tr>
      <w:tr w:rsidR="007721C8" w:rsidRPr="000501FD" w14:paraId="53078D34" w14:textId="77777777" w:rsidTr="007721C8">
        <w:tc>
          <w:tcPr>
            <w:tcW w:w="2109" w:type="dxa"/>
            <w:vMerge/>
          </w:tcPr>
          <w:p w14:paraId="1DFF1C2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010" w:type="dxa"/>
          </w:tcPr>
          <w:p w14:paraId="5EE76CC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rFonts w:eastAsiaTheme="minorHAnsi"/>
                <w:b/>
                <w:sz w:val="24"/>
                <w:lang w:val="bg-BG"/>
              </w:rPr>
              <w:t>Брой</w:t>
            </w:r>
          </w:p>
        </w:tc>
        <w:tc>
          <w:tcPr>
            <w:tcW w:w="1559" w:type="dxa"/>
          </w:tcPr>
          <w:p w14:paraId="6F4567C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rFonts w:eastAsiaTheme="minorHAnsi"/>
                <w:b/>
                <w:sz w:val="24"/>
                <w:lang w:val="bg-BG"/>
              </w:rPr>
              <w:t>Ваксинация</w:t>
            </w:r>
          </w:p>
        </w:tc>
        <w:tc>
          <w:tcPr>
            <w:tcW w:w="1085" w:type="dxa"/>
          </w:tcPr>
          <w:p w14:paraId="54AC55A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rFonts w:eastAsiaTheme="minorHAnsi"/>
                <w:b/>
                <w:sz w:val="24"/>
                <w:lang w:val="bg-BG"/>
              </w:rPr>
              <w:t>Брой</w:t>
            </w:r>
          </w:p>
        </w:tc>
        <w:tc>
          <w:tcPr>
            <w:tcW w:w="1546" w:type="dxa"/>
          </w:tcPr>
          <w:p w14:paraId="725EBF6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rFonts w:eastAsiaTheme="minorHAnsi"/>
                <w:b/>
                <w:sz w:val="24"/>
                <w:lang w:val="bg-BG"/>
              </w:rPr>
              <w:t>Ваксинация</w:t>
            </w:r>
          </w:p>
        </w:tc>
        <w:tc>
          <w:tcPr>
            <w:tcW w:w="1125" w:type="dxa"/>
          </w:tcPr>
          <w:p w14:paraId="37E1ED8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Брой</w:t>
            </w:r>
          </w:p>
        </w:tc>
        <w:tc>
          <w:tcPr>
            <w:tcW w:w="1545" w:type="dxa"/>
          </w:tcPr>
          <w:p w14:paraId="7161E12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Ваксинация</w:t>
            </w:r>
          </w:p>
        </w:tc>
      </w:tr>
      <w:tr w:rsidR="007721C8" w:rsidRPr="000501FD" w14:paraId="3811366C" w14:textId="77777777" w:rsidTr="007721C8">
        <w:trPr>
          <w:trHeight w:val="118"/>
        </w:trPr>
        <w:tc>
          <w:tcPr>
            <w:tcW w:w="2109" w:type="dxa"/>
          </w:tcPr>
          <w:p w14:paraId="63C0DD6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Благоевград</w:t>
            </w:r>
          </w:p>
        </w:tc>
        <w:tc>
          <w:tcPr>
            <w:tcW w:w="1010" w:type="dxa"/>
          </w:tcPr>
          <w:p w14:paraId="78FBA11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0501FD">
              <w:rPr>
                <w:rFonts w:eastAsiaTheme="minorHAnsi"/>
                <w:sz w:val="24"/>
                <w:lang w:val="bg-BG"/>
              </w:rPr>
              <w:t>52418</w:t>
            </w:r>
          </w:p>
        </w:tc>
        <w:tc>
          <w:tcPr>
            <w:tcW w:w="1559" w:type="dxa"/>
          </w:tcPr>
          <w:p w14:paraId="68610C2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0501FD">
              <w:rPr>
                <w:rFonts w:eastAsiaTheme="minorHAnsi"/>
                <w:sz w:val="24"/>
                <w:lang w:val="bg-BG"/>
              </w:rPr>
              <w:t>1700</w:t>
            </w:r>
          </w:p>
        </w:tc>
        <w:tc>
          <w:tcPr>
            <w:tcW w:w="1085" w:type="dxa"/>
          </w:tcPr>
          <w:p w14:paraId="6E1B678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0501FD">
              <w:rPr>
                <w:rFonts w:eastAsiaTheme="minorHAnsi"/>
                <w:sz w:val="24"/>
                <w:lang w:val="bg-BG"/>
              </w:rPr>
              <w:t>126218</w:t>
            </w:r>
          </w:p>
        </w:tc>
        <w:tc>
          <w:tcPr>
            <w:tcW w:w="1546" w:type="dxa"/>
          </w:tcPr>
          <w:p w14:paraId="2C5F13C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0501FD">
              <w:rPr>
                <w:rFonts w:eastAsiaTheme="minorHAnsi"/>
                <w:sz w:val="24"/>
                <w:lang w:val="bg-BG"/>
              </w:rPr>
              <w:t>2100</w:t>
            </w:r>
          </w:p>
        </w:tc>
        <w:tc>
          <w:tcPr>
            <w:tcW w:w="1125" w:type="dxa"/>
          </w:tcPr>
          <w:p w14:paraId="5685ED6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5029</w:t>
            </w:r>
          </w:p>
        </w:tc>
        <w:tc>
          <w:tcPr>
            <w:tcW w:w="1545" w:type="dxa"/>
          </w:tcPr>
          <w:p w14:paraId="6AF0EF1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5886DD5C" w14:textId="77777777" w:rsidTr="007721C8">
        <w:trPr>
          <w:trHeight w:val="204"/>
        </w:trPr>
        <w:tc>
          <w:tcPr>
            <w:tcW w:w="2109" w:type="dxa"/>
          </w:tcPr>
          <w:p w14:paraId="0761AAD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Бургас</w:t>
            </w:r>
          </w:p>
        </w:tc>
        <w:tc>
          <w:tcPr>
            <w:tcW w:w="1010" w:type="dxa"/>
          </w:tcPr>
          <w:p w14:paraId="48E30F1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36620</w:t>
            </w:r>
          </w:p>
        </w:tc>
        <w:tc>
          <w:tcPr>
            <w:tcW w:w="1559" w:type="dxa"/>
          </w:tcPr>
          <w:p w14:paraId="49C7705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50</w:t>
            </w:r>
          </w:p>
        </w:tc>
        <w:tc>
          <w:tcPr>
            <w:tcW w:w="1085" w:type="dxa"/>
          </w:tcPr>
          <w:p w14:paraId="032D011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178232</w:t>
            </w:r>
          </w:p>
        </w:tc>
        <w:tc>
          <w:tcPr>
            <w:tcW w:w="1546" w:type="dxa"/>
          </w:tcPr>
          <w:p w14:paraId="70906AA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2300</w:t>
            </w:r>
          </w:p>
        </w:tc>
        <w:tc>
          <w:tcPr>
            <w:tcW w:w="1125" w:type="dxa"/>
          </w:tcPr>
          <w:p w14:paraId="6F58A6E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6363</w:t>
            </w:r>
          </w:p>
        </w:tc>
        <w:tc>
          <w:tcPr>
            <w:tcW w:w="1545" w:type="dxa"/>
          </w:tcPr>
          <w:p w14:paraId="370867E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50</w:t>
            </w:r>
          </w:p>
        </w:tc>
      </w:tr>
      <w:tr w:rsidR="007721C8" w:rsidRPr="000501FD" w14:paraId="21F56B6D" w14:textId="77777777" w:rsidTr="007721C8">
        <w:trPr>
          <w:trHeight w:val="190"/>
        </w:trPr>
        <w:tc>
          <w:tcPr>
            <w:tcW w:w="2109" w:type="dxa"/>
          </w:tcPr>
          <w:p w14:paraId="48E7077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Варна</w:t>
            </w:r>
          </w:p>
        </w:tc>
        <w:tc>
          <w:tcPr>
            <w:tcW w:w="1010" w:type="dxa"/>
          </w:tcPr>
          <w:p w14:paraId="62160911" w14:textId="0DEF5A84" w:rsidR="00763BF8" w:rsidRPr="000501FD" w:rsidRDefault="00927730" w:rsidP="008504F7">
            <w:pPr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</w:t>
            </w:r>
            <w:r w:rsidR="00763BF8" w:rsidRPr="000501FD">
              <w:rPr>
                <w:color w:val="000000"/>
                <w:sz w:val="24"/>
                <w:lang w:val="bg-BG"/>
              </w:rPr>
              <w:t>2849</w:t>
            </w:r>
          </w:p>
        </w:tc>
        <w:tc>
          <w:tcPr>
            <w:tcW w:w="1559" w:type="dxa"/>
          </w:tcPr>
          <w:p w14:paraId="0266AAC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2550</w:t>
            </w:r>
          </w:p>
        </w:tc>
        <w:tc>
          <w:tcPr>
            <w:tcW w:w="1085" w:type="dxa"/>
          </w:tcPr>
          <w:p w14:paraId="37B2EA84" w14:textId="77777777" w:rsidR="00763BF8" w:rsidRPr="000501FD" w:rsidRDefault="00763BF8" w:rsidP="008504F7">
            <w:pPr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10680</w:t>
            </w:r>
          </w:p>
        </w:tc>
        <w:tc>
          <w:tcPr>
            <w:tcW w:w="1546" w:type="dxa"/>
          </w:tcPr>
          <w:p w14:paraId="65DB895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8700</w:t>
            </w:r>
          </w:p>
        </w:tc>
        <w:tc>
          <w:tcPr>
            <w:tcW w:w="1125" w:type="dxa"/>
          </w:tcPr>
          <w:p w14:paraId="3230D91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585</w:t>
            </w:r>
          </w:p>
        </w:tc>
        <w:tc>
          <w:tcPr>
            <w:tcW w:w="1545" w:type="dxa"/>
          </w:tcPr>
          <w:p w14:paraId="17047B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50</w:t>
            </w:r>
          </w:p>
        </w:tc>
      </w:tr>
      <w:tr w:rsidR="007721C8" w:rsidRPr="000501FD" w14:paraId="6886E7BA" w14:textId="77777777" w:rsidTr="007721C8">
        <w:trPr>
          <w:trHeight w:val="241"/>
        </w:trPr>
        <w:tc>
          <w:tcPr>
            <w:tcW w:w="2109" w:type="dxa"/>
          </w:tcPr>
          <w:p w14:paraId="5F26E96C" w14:textId="422FE751" w:rsidR="00763BF8" w:rsidRPr="000501FD" w:rsidRDefault="00686C8D" w:rsidP="008504F7">
            <w:pPr>
              <w:tabs>
                <w:tab w:val="left" w:pos="900"/>
              </w:tabs>
              <w:spacing w:line="264" w:lineRule="auto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Велико Т</w:t>
            </w:r>
            <w:r w:rsidR="00763BF8" w:rsidRPr="000501FD">
              <w:rPr>
                <w:b/>
                <w:sz w:val="24"/>
                <w:lang w:val="bg-BG"/>
              </w:rPr>
              <w:t>ърново</w:t>
            </w:r>
          </w:p>
        </w:tc>
        <w:tc>
          <w:tcPr>
            <w:tcW w:w="1010" w:type="dxa"/>
          </w:tcPr>
          <w:p w14:paraId="72D5B03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25535</w:t>
            </w:r>
          </w:p>
        </w:tc>
        <w:tc>
          <w:tcPr>
            <w:tcW w:w="1559" w:type="dxa"/>
          </w:tcPr>
          <w:p w14:paraId="0AD73CD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1250</w:t>
            </w:r>
          </w:p>
        </w:tc>
        <w:tc>
          <w:tcPr>
            <w:tcW w:w="1085" w:type="dxa"/>
          </w:tcPr>
          <w:p w14:paraId="7E453FB1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52633</w:t>
            </w:r>
          </w:p>
        </w:tc>
        <w:tc>
          <w:tcPr>
            <w:tcW w:w="1546" w:type="dxa"/>
          </w:tcPr>
          <w:p w14:paraId="41A96FB9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9000</w:t>
            </w:r>
          </w:p>
        </w:tc>
        <w:tc>
          <w:tcPr>
            <w:tcW w:w="1125" w:type="dxa"/>
          </w:tcPr>
          <w:p w14:paraId="1C2FE0F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2081</w:t>
            </w:r>
          </w:p>
        </w:tc>
        <w:tc>
          <w:tcPr>
            <w:tcW w:w="1545" w:type="dxa"/>
          </w:tcPr>
          <w:p w14:paraId="73D5B4D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50</w:t>
            </w:r>
          </w:p>
        </w:tc>
      </w:tr>
      <w:tr w:rsidR="007721C8" w:rsidRPr="000501FD" w14:paraId="70321243" w14:textId="77777777" w:rsidTr="007721C8">
        <w:trPr>
          <w:trHeight w:val="192"/>
        </w:trPr>
        <w:tc>
          <w:tcPr>
            <w:tcW w:w="2109" w:type="dxa"/>
          </w:tcPr>
          <w:p w14:paraId="1A74CC2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Видин</w:t>
            </w:r>
          </w:p>
        </w:tc>
        <w:tc>
          <w:tcPr>
            <w:tcW w:w="1010" w:type="dxa"/>
          </w:tcPr>
          <w:p w14:paraId="0DC79D4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6327</w:t>
            </w:r>
          </w:p>
        </w:tc>
        <w:tc>
          <w:tcPr>
            <w:tcW w:w="1559" w:type="dxa"/>
          </w:tcPr>
          <w:p w14:paraId="3DE9625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  <w:tc>
          <w:tcPr>
            <w:tcW w:w="1085" w:type="dxa"/>
          </w:tcPr>
          <w:p w14:paraId="3D6F851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17994</w:t>
            </w:r>
          </w:p>
        </w:tc>
        <w:tc>
          <w:tcPr>
            <w:tcW w:w="1546" w:type="dxa"/>
          </w:tcPr>
          <w:p w14:paraId="7A52A8F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600</w:t>
            </w:r>
          </w:p>
        </w:tc>
        <w:tc>
          <w:tcPr>
            <w:tcW w:w="1125" w:type="dxa"/>
          </w:tcPr>
          <w:p w14:paraId="5029CAA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3388</w:t>
            </w:r>
          </w:p>
        </w:tc>
        <w:tc>
          <w:tcPr>
            <w:tcW w:w="1545" w:type="dxa"/>
          </w:tcPr>
          <w:p w14:paraId="6E4F385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6960FF7E" w14:textId="77777777" w:rsidTr="007721C8">
        <w:trPr>
          <w:trHeight w:val="204"/>
        </w:trPr>
        <w:tc>
          <w:tcPr>
            <w:tcW w:w="2109" w:type="dxa"/>
          </w:tcPr>
          <w:p w14:paraId="4BF3837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Враца</w:t>
            </w:r>
          </w:p>
        </w:tc>
        <w:tc>
          <w:tcPr>
            <w:tcW w:w="1010" w:type="dxa"/>
          </w:tcPr>
          <w:p w14:paraId="580707B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20510</w:t>
            </w:r>
          </w:p>
        </w:tc>
        <w:tc>
          <w:tcPr>
            <w:tcW w:w="1559" w:type="dxa"/>
          </w:tcPr>
          <w:p w14:paraId="20C05DD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1200</w:t>
            </w:r>
          </w:p>
        </w:tc>
        <w:tc>
          <w:tcPr>
            <w:tcW w:w="1085" w:type="dxa"/>
          </w:tcPr>
          <w:p w14:paraId="0EDBB5F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48015</w:t>
            </w:r>
          </w:p>
        </w:tc>
        <w:tc>
          <w:tcPr>
            <w:tcW w:w="1546" w:type="dxa"/>
          </w:tcPr>
          <w:p w14:paraId="1DE10141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2800</w:t>
            </w:r>
          </w:p>
        </w:tc>
        <w:tc>
          <w:tcPr>
            <w:tcW w:w="1125" w:type="dxa"/>
          </w:tcPr>
          <w:p w14:paraId="5BF9CE6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5908</w:t>
            </w:r>
          </w:p>
        </w:tc>
        <w:tc>
          <w:tcPr>
            <w:tcW w:w="1545" w:type="dxa"/>
          </w:tcPr>
          <w:p w14:paraId="196F998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4CE5719E" w14:textId="77777777" w:rsidTr="007721C8">
        <w:trPr>
          <w:trHeight w:val="334"/>
        </w:trPr>
        <w:tc>
          <w:tcPr>
            <w:tcW w:w="2109" w:type="dxa"/>
          </w:tcPr>
          <w:p w14:paraId="49367AD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Добрич</w:t>
            </w:r>
          </w:p>
        </w:tc>
        <w:tc>
          <w:tcPr>
            <w:tcW w:w="1010" w:type="dxa"/>
          </w:tcPr>
          <w:p w14:paraId="4A142DF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7073</w:t>
            </w:r>
          </w:p>
        </w:tc>
        <w:tc>
          <w:tcPr>
            <w:tcW w:w="1559" w:type="dxa"/>
          </w:tcPr>
          <w:p w14:paraId="0333AFE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6600</w:t>
            </w:r>
          </w:p>
        </w:tc>
        <w:tc>
          <w:tcPr>
            <w:tcW w:w="1085" w:type="dxa"/>
          </w:tcPr>
          <w:p w14:paraId="70F0D91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37992</w:t>
            </w:r>
          </w:p>
        </w:tc>
        <w:tc>
          <w:tcPr>
            <w:tcW w:w="1546" w:type="dxa"/>
          </w:tcPr>
          <w:p w14:paraId="62C5E1F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17000</w:t>
            </w:r>
          </w:p>
        </w:tc>
        <w:tc>
          <w:tcPr>
            <w:tcW w:w="1125" w:type="dxa"/>
          </w:tcPr>
          <w:p w14:paraId="5C7B77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146</w:t>
            </w:r>
          </w:p>
        </w:tc>
        <w:tc>
          <w:tcPr>
            <w:tcW w:w="1545" w:type="dxa"/>
          </w:tcPr>
          <w:p w14:paraId="079727F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2C16878A" w14:textId="77777777" w:rsidTr="007721C8">
        <w:trPr>
          <w:trHeight w:val="204"/>
        </w:trPr>
        <w:tc>
          <w:tcPr>
            <w:tcW w:w="2109" w:type="dxa"/>
          </w:tcPr>
          <w:p w14:paraId="1944A56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Ловеч</w:t>
            </w:r>
          </w:p>
        </w:tc>
        <w:tc>
          <w:tcPr>
            <w:tcW w:w="1010" w:type="dxa"/>
          </w:tcPr>
          <w:p w14:paraId="7989FC3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14622</w:t>
            </w:r>
          </w:p>
        </w:tc>
        <w:tc>
          <w:tcPr>
            <w:tcW w:w="1559" w:type="dxa"/>
          </w:tcPr>
          <w:p w14:paraId="3D9DB2B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1800</w:t>
            </w:r>
          </w:p>
        </w:tc>
        <w:tc>
          <w:tcPr>
            <w:tcW w:w="1085" w:type="dxa"/>
          </w:tcPr>
          <w:p w14:paraId="65DE875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39658</w:t>
            </w:r>
          </w:p>
        </w:tc>
        <w:tc>
          <w:tcPr>
            <w:tcW w:w="1546" w:type="dxa"/>
          </w:tcPr>
          <w:p w14:paraId="24FC46B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1500</w:t>
            </w:r>
          </w:p>
        </w:tc>
        <w:tc>
          <w:tcPr>
            <w:tcW w:w="1125" w:type="dxa"/>
          </w:tcPr>
          <w:p w14:paraId="7D32AAD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2583</w:t>
            </w:r>
          </w:p>
        </w:tc>
        <w:tc>
          <w:tcPr>
            <w:tcW w:w="1545" w:type="dxa"/>
          </w:tcPr>
          <w:p w14:paraId="1BD095F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color w:val="000000"/>
                <w:sz w:val="24"/>
                <w:lang w:val="bg-BG"/>
              </w:rPr>
              <w:t>100</w:t>
            </w:r>
          </w:p>
        </w:tc>
      </w:tr>
      <w:tr w:rsidR="007721C8" w:rsidRPr="000501FD" w14:paraId="252C3795" w14:textId="77777777" w:rsidTr="007721C8">
        <w:trPr>
          <w:trHeight w:val="204"/>
        </w:trPr>
        <w:tc>
          <w:tcPr>
            <w:tcW w:w="2109" w:type="dxa"/>
          </w:tcPr>
          <w:p w14:paraId="775A8C4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Монтана</w:t>
            </w:r>
          </w:p>
        </w:tc>
        <w:tc>
          <w:tcPr>
            <w:tcW w:w="1010" w:type="dxa"/>
          </w:tcPr>
          <w:p w14:paraId="67C557A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17403</w:t>
            </w:r>
          </w:p>
        </w:tc>
        <w:tc>
          <w:tcPr>
            <w:tcW w:w="1559" w:type="dxa"/>
          </w:tcPr>
          <w:p w14:paraId="18BFF73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1000</w:t>
            </w:r>
          </w:p>
        </w:tc>
        <w:tc>
          <w:tcPr>
            <w:tcW w:w="1085" w:type="dxa"/>
          </w:tcPr>
          <w:p w14:paraId="177AA04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37131</w:t>
            </w:r>
          </w:p>
        </w:tc>
        <w:tc>
          <w:tcPr>
            <w:tcW w:w="1546" w:type="dxa"/>
          </w:tcPr>
          <w:p w14:paraId="5664050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1800</w:t>
            </w:r>
          </w:p>
        </w:tc>
        <w:tc>
          <w:tcPr>
            <w:tcW w:w="1125" w:type="dxa"/>
          </w:tcPr>
          <w:p w14:paraId="5621EF0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3766</w:t>
            </w:r>
          </w:p>
        </w:tc>
        <w:tc>
          <w:tcPr>
            <w:tcW w:w="1545" w:type="dxa"/>
          </w:tcPr>
          <w:p w14:paraId="6EDCBC2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</w:t>
            </w:r>
          </w:p>
        </w:tc>
      </w:tr>
      <w:tr w:rsidR="007721C8" w:rsidRPr="000501FD" w14:paraId="67C0DB98" w14:textId="77777777" w:rsidTr="007721C8">
        <w:trPr>
          <w:trHeight w:val="192"/>
        </w:trPr>
        <w:tc>
          <w:tcPr>
            <w:tcW w:w="2109" w:type="dxa"/>
          </w:tcPr>
          <w:p w14:paraId="2C5D272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Пазарджик</w:t>
            </w:r>
          </w:p>
        </w:tc>
        <w:tc>
          <w:tcPr>
            <w:tcW w:w="1010" w:type="dxa"/>
          </w:tcPr>
          <w:p w14:paraId="0CB486D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24418</w:t>
            </w:r>
          </w:p>
        </w:tc>
        <w:tc>
          <w:tcPr>
            <w:tcW w:w="1559" w:type="dxa"/>
          </w:tcPr>
          <w:p w14:paraId="04A6E23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</w:t>
            </w:r>
          </w:p>
        </w:tc>
        <w:tc>
          <w:tcPr>
            <w:tcW w:w="1085" w:type="dxa"/>
          </w:tcPr>
          <w:p w14:paraId="1141439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50579</w:t>
            </w:r>
          </w:p>
        </w:tc>
        <w:tc>
          <w:tcPr>
            <w:tcW w:w="1546" w:type="dxa"/>
          </w:tcPr>
          <w:p w14:paraId="0FCA585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600</w:t>
            </w:r>
          </w:p>
        </w:tc>
        <w:tc>
          <w:tcPr>
            <w:tcW w:w="1125" w:type="dxa"/>
          </w:tcPr>
          <w:p w14:paraId="60AABCD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5174</w:t>
            </w:r>
          </w:p>
        </w:tc>
        <w:tc>
          <w:tcPr>
            <w:tcW w:w="1545" w:type="dxa"/>
          </w:tcPr>
          <w:p w14:paraId="111B84C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52A24F7C" w14:textId="77777777" w:rsidTr="007721C8">
        <w:trPr>
          <w:trHeight w:val="204"/>
        </w:trPr>
        <w:tc>
          <w:tcPr>
            <w:tcW w:w="2109" w:type="dxa"/>
          </w:tcPr>
          <w:p w14:paraId="6CB53D3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Перник</w:t>
            </w:r>
          </w:p>
        </w:tc>
        <w:tc>
          <w:tcPr>
            <w:tcW w:w="1010" w:type="dxa"/>
          </w:tcPr>
          <w:p w14:paraId="7FFB6A5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7440</w:t>
            </w:r>
          </w:p>
        </w:tc>
        <w:tc>
          <w:tcPr>
            <w:tcW w:w="1559" w:type="dxa"/>
          </w:tcPr>
          <w:p w14:paraId="6B2C288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400</w:t>
            </w:r>
          </w:p>
        </w:tc>
        <w:tc>
          <w:tcPr>
            <w:tcW w:w="1085" w:type="dxa"/>
          </w:tcPr>
          <w:p w14:paraId="181CC76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15043</w:t>
            </w:r>
          </w:p>
        </w:tc>
        <w:tc>
          <w:tcPr>
            <w:tcW w:w="1546" w:type="dxa"/>
          </w:tcPr>
          <w:p w14:paraId="231A589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1000</w:t>
            </w:r>
          </w:p>
        </w:tc>
        <w:tc>
          <w:tcPr>
            <w:tcW w:w="1125" w:type="dxa"/>
          </w:tcPr>
          <w:p w14:paraId="44C6609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527</w:t>
            </w:r>
          </w:p>
        </w:tc>
        <w:tc>
          <w:tcPr>
            <w:tcW w:w="1545" w:type="dxa"/>
          </w:tcPr>
          <w:p w14:paraId="09746DB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03032E59" w14:textId="77777777" w:rsidTr="007721C8">
        <w:trPr>
          <w:trHeight w:val="204"/>
        </w:trPr>
        <w:tc>
          <w:tcPr>
            <w:tcW w:w="2109" w:type="dxa"/>
          </w:tcPr>
          <w:p w14:paraId="37D03CD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Плевен</w:t>
            </w:r>
          </w:p>
        </w:tc>
        <w:tc>
          <w:tcPr>
            <w:tcW w:w="1010" w:type="dxa"/>
          </w:tcPr>
          <w:p w14:paraId="4ABBA49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26024</w:t>
            </w:r>
          </w:p>
        </w:tc>
        <w:tc>
          <w:tcPr>
            <w:tcW w:w="1559" w:type="dxa"/>
          </w:tcPr>
          <w:p w14:paraId="1BA5A7B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4000</w:t>
            </w:r>
          </w:p>
        </w:tc>
        <w:tc>
          <w:tcPr>
            <w:tcW w:w="1085" w:type="dxa"/>
          </w:tcPr>
          <w:p w14:paraId="3D21060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42626</w:t>
            </w:r>
          </w:p>
        </w:tc>
        <w:tc>
          <w:tcPr>
            <w:tcW w:w="1546" w:type="dxa"/>
          </w:tcPr>
          <w:p w14:paraId="36F12AD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5300</w:t>
            </w:r>
          </w:p>
        </w:tc>
        <w:tc>
          <w:tcPr>
            <w:tcW w:w="1125" w:type="dxa"/>
          </w:tcPr>
          <w:p w14:paraId="5D061E79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8113</w:t>
            </w:r>
          </w:p>
        </w:tc>
        <w:tc>
          <w:tcPr>
            <w:tcW w:w="1545" w:type="dxa"/>
          </w:tcPr>
          <w:p w14:paraId="4ECBFF0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21FC72FA" w14:textId="77777777" w:rsidTr="007721C8">
        <w:trPr>
          <w:trHeight w:val="285"/>
        </w:trPr>
        <w:tc>
          <w:tcPr>
            <w:tcW w:w="2109" w:type="dxa"/>
          </w:tcPr>
          <w:p w14:paraId="2C15C36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Разград</w:t>
            </w:r>
          </w:p>
        </w:tc>
        <w:tc>
          <w:tcPr>
            <w:tcW w:w="1010" w:type="dxa"/>
          </w:tcPr>
          <w:p w14:paraId="59F633AA" w14:textId="77777777" w:rsidR="00763BF8" w:rsidRPr="000501FD" w:rsidRDefault="00763BF8" w:rsidP="008504F7">
            <w:pPr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4670</w:t>
            </w:r>
          </w:p>
        </w:tc>
        <w:tc>
          <w:tcPr>
            <w:tcW w:w="1559" w:type="dxa"/>
          </w:tcPr>
          <w:p w14:paraId="5528EB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5000</w:t>
            </w:r>
          </w:p>
        </w:tc>
        <w:tc>
          <w:tcPr>
            <w:tcW w:w="1085" w:type="dxa"/>
          </w:tcPr>
          <w:p w14:paraId="1DD234AD" w14:textId="77777777" w:rsidR="00763BF8" w:rsidRPr="000501FD" w:rsidRDefault="00763BF8" w:rsidP="008504F7">
            <w:pPr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11200</w:t>
            </w:r>
          </w:p>
        </w:tc>
        <w:tc>
          <w:tcPr>
            <w:tcW w:w="1546" w:type="dxa"/>
          </w:tcPr>
          <w:p w14:paraId="243B8DD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13000</w:t>
            </w:r>
          </w:p>
        </w:tc>
        <w:tc>
          <w:tcPr>
            <w:tcW w:w="1125" w:type="dxa"/>
          </w:tcPr>
          <w:p w14:paraId="1BBD456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90</w:t>
            </w:r>
          </w:p>
        </w:tc>
        <w:tc>
          <w:tcPr>
            <w:tcW w:w="1545" w:type="dxa"/>
          </w:tcPr>
          <w:p w14:paraId="471C41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150</w:t>
            </w:r>
          </w:p>
        </w:tc>
      </w:tr>
      <w:tr w:rsidR="007721C8" w:rsidRPr="000501FD" w14:paraId="5CA95229" w14:textId="77777777" w:rsidTr="007721C8">
        <w:trPr>
          <w:trHeight w:val="204"/>
        </w:trPr>
        <w:tc>
          <w:tcPr>
            <w:tcW w:w="2109" w:type="dxa"/>
          </w:tcPr>
          <w:p w14:paraId="6CD3935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Русе</w:t>
            </w:r>
          </w:p>
        </w:tc>
        <w:tc>
          <w:tcPr>
            <w:tcW w:w="1010" w:type="dxa"/>
          </w:tcPr>
          <w:p w14:paraId="0BC79AF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14568</w:t>
            </w:r>
          </w:p>
        </w:tc>
        <w:tc>
          <w:tcPr>
            <w:tcW w:w="1559" w:type="dxa"/>
          </w:tcPr>
          <w:p w14:paraId="0390B80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3000</w:t>
            </w:r>
          </w:p>
        </w:tc>
        <w:tc>
          <w:tcPr>
            <w:tcW w:w="1085" w:type="dxa"/>
          </w:tcPr>
          <w:p w14:paraId="61F14E51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31197</w:t>
            </w:r>
          </w:p>
        </w:tc>
        <w:tc>
          <w:tcPr>
            <w:tcW w:w="1546" w:type="dxa"/>
          </w:tcPr>
          <w:p w14:paraId="01566ED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5600</w:t>
            </w:r>
          </w:p>
        </w:tc>
        <w:tc>
          <w:tcPr>
            <w:tcW w:w="1125" w:type="dxa"/>
          </w:tcPr>
          <w:p w14:paraId="6BE6F9C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1809</w:t>
            </w:r>
          </w:p>
        </w:tc>
        <w:tc>
          <w:tcPr>
            <w:tcW w:w="1545" w:type="dxa"/>
          </w:tcPr>
          <w:p w14:paraId="1709590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6FF6AF98" w14:textId="77777777" w:rsidTr="007721C8">
        <w:trPr>
          <w:trHeight w:val="192"/>
        </w:trPr>
        <w:tc>
          <w:tcPr>
            <w:tcW w:w="2109" w:type="dxa"/>
          </w:tcPr>
          <w:p w14:paraId="66C1C8F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Силистра</w:t>
            </w:r>
          </w:p>
        </w:tc>
        <w:tc>
          <w:tcPr>
            <w:tcW w:w="1010" w:type="dxa"/>
          </w:tcPr>
          <w:p w14:paraId="3347459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fldChar w:fldCharType="begin"/>
            </w:r>
            <w:r w:rsidRPr="000501FD">
              <w:rPr>
                <w:sz w:val="24"/>
                <w:lang w:val="bg-BG"/>
              </w:rPr>
              <w:instrText xml:space="preserve"> =SUM(ABOVE) </w:instrText>
            </w:r>
            <w:r w:rsidRPr="000501FD">
              <w:rPr>
                <w:sz w:val="24"/>
                <w:lang w:val="bg-BG"/>
              </w:rPr>
              <w:fldChar w:fldCharType="separate"/>
            </w:r>
            <w:r w:rsidRPr="000501FD">
              <w:rPr>
                <w:noProof/>
                <w:sz w:val="24"/>
                <w:lang w:val="bg-BG"/>
              </w:rPr>
              <w:t>4797</w:t>
            </w:r>
            <w:r w:rsidRPr="000501FD">
              <w:rPr>
                <w:sz w:val="24"/>
                <w:lang w:val="bg-BG"/>
              </w:rPr>
              <w:fldChar w:fldCharType="end"/>
            </w:r>
          </w:p>
        </w:tc>
        <w:tc>
          <w:tcPr>
            <w:tcW w:w="1559" w:type="dxa"/>
          </w:tcPr>
          <w:p w14:paraId="504532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7000</w:t>
            </w:r>
          </w:p>
        </w:tc>
        <w:tc>
          <w:tcPr>
            <w:tcW w:w="1085" w:type="dxa"/>
          </w:tcPr>
          <w:p w14:paraId="09A1F7E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fldChar w:fldCharType="begin"/>
            </w:r>
            <w:r w:rsidRPr="000501FD">
              <w:rPr>
                <w:sz w:val="24"/>
                <w:lang w:val="bg-BG"/>
              </w:rPr>
              <w:instrText xml:space="preserve"> =SUM(ABOVE) </w:instrText>
            </w:r>
            <w:r w:rsidRPr="000501FD">
              <w:rPr>
                <w:sz w:val="24"/>
                <w:lang w:val="bg-BG"/>
              </w:rPr>
              <w:fldChar w:fldCharType="separate"/>
            </w:r>
            <w:r w:rsidRPr="000501FD">
              <w:rPr>
                <w:noProof/>
                <w:sz w:val="24"/>
                <w:lang w:val="bg-BG"/>
              </w:rPr>
              <w:t>21289</w:t>
            </w:r>
            <w:r w:rsidRPr="000501FD">
              <w:rPr>
                <w:sz w:val="24"/>
                <w:lang w:val="bg-BG"/>
              </w:rPr>
              <w:fldChar w:fldCharType="end"/>
            </w:r>
          </w:p>
        </w:tc>
        <w:tc>
          <w:tcPr>
            <w:tcW w:w="1546" w:type="dxa"/>
          </w:tcPr>
          <w:p w14:paraId="25AF5A4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24000</w:t>
            </w:r>
          </w:p>
        </w:tc>
        <w:tc>
          <w:tcPr>
            <w:tcW w:w="1125" w:type="dxa"/>
          </w:tcPr>
          <w:p w14:paraId="5327A3C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fldChar w:fldCharType="begin"/>
            </w:r>
            <w:r w:rsidRPr="000501FD">
              <w:rPr>
                <w:sz w:val="24"/>
                <w:lang w:val="bg-BG"/>
              </w:rPr>
              <w:instrText xml:space="preserve"> =SUM(ABOVE) </w:instrText>
            </w:r>
            <w:r w:rsidRPr="000501FD">
              <w:rPr>
                <w:sz w:val="24"/>
                <w:lang w:val="bg-BG"/>
              </w:rPr>
              <w:fldChar w:fldCharType="separate"/>
            </w:r>
            <w:r w:rsidRPr="000501FD">
              <w:rPr>
                <w:noProof/>
                <w:sz w:val="24"/>
                <w:lang w:val="bg-BG"/>
              </w:rPr>
              <w:t>46</w:t>
            </w:r>
            <w:r w:rsidRPr="000501FD">
              <w:rPr>
                <w:sz w:val="24"/>
                <w:lang w:val="bg-BG"/>
              </w:rPr>
              <w:fldChar w:fldCharType="end"/>
            </w:r>
          </w:p>
        </w:tc>
        <w:tc>
          <w:tcPr>
            <w:tcW w:w="1545" w:type="dxa"/>
          </w:tcPr>
          <w:p w14:paraId="32C2A31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12775251" w14:textId="77777777" w:rsidTr="007721C8">
        <w:trPr>
          <w:trHeight w:val="204"/>
        </w:trPr>
        <w:tc>
          <w:tcPr>
            <w:tcW w:w="2109" w:type="dxa"/>
          </w:tcPr>
          <w:p w14:paraId="65BB540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Сливен</w:t>
            </w:r>
          </w:p>
        </w:tc>
        <w:tc>
          <w:tcPr>
            <w:tcW w:w="1010" w:type="dxa"/>
          </w:tcPr>
          <w:p w14:paraId="5E945E0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30507</w:t>
            </w:r>
          </w:p>
        </w:tc>
        <w:tc>
          <w:tcPr>
            <w:tcW w:w="1559" w:type="dxa"/>
          </w:tcPr>
          <w:p w14:paraId="7CE8DEB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500</w:t>
            </w:r>
          </w:p>
        </w:tc>
        <w:tc>
          <w:tcPr>
            <w:tcW w:w="1085" w:type="dxa"/>
          </w:tcPr>
          <w:p w14:paraId="0CB4924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66153</w:t>
            </w:r>
          </w:p>
        </w:tc>
        <w:tc>
          <w:tcPr>
            <w:tcW w:w="1546" w:type="dxa"/>
          </w:tcPr>
          <w:p w14:paraId="065BB2F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3100</w:t>
            </w:r>
          </w:p>
        </w:tc>
        <w:tc>
          <w:tcPr>
            <w:tcW w:w="1125" w:type="dxa"/>
          </w:tcPr>
          <w:p w14:paraId="06EE528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1385</w:t>
            </w:r>
          </w:p>
        </w:tc>
        <w:tc>
          <w:tcPr>
            <w:tcW w:w="1545" w:type="dxa"/>
          </w:tcPr>
          <w:p w14:paraId="7FE1BF5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</w:t>
            </w:r>
          </w:p>
        </w:tc>
      </w:tr>
      <w:tr w:rsidR="007721C8" w:rsidRPr="000501FD" w14:paraId="70EBB333" w14:textId="77777777" w:rsidTr="007721C8">
        <w:trPr>
          <w:trHeight w:val="204"/>
        </w:trPr>
        <w:tc>
          <w:tcPr>
            <w:tcW w:w="2109" w:type="dxa"/>
          </w:tcPr>
          <w:p w14:paraId="069DA6E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София-град</w:t>
            </w:r>
          </w:p>
        </w:tc>
        <w:tc>
          <w:tcPr>
            <w:tcW w:w="1010" w:type="dxa"/>
          </w:tcPr>
          <w:p w14:paraId="6918853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21316</w:t>
            </w:r>
          </w:p>
        </w:tc>
        <w:tc>
          <w:tcPr>
            <w:tcW w:w="1559" w:type="dxa"/>
          </w:tcPr>
          <w:p w14:paraId="6CBC847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2000</w:t>
            </w:r>
          </w:p>
        </w:tc>
        <w:tc>
          <w:tcPr>
            <w:tcW w:w="1085" w:type="dxa"/>
          </w:tcPr>
          <w:p w14:paraId="1733E85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5105</w:t>
            </w:r>
          </w:p>
        </w:tc>
        <w:tc>
          <w:tcPr>
            <w:tcW w:w="1546" w:type="dxa"/>
          </w:tcPr>
          <w:p w14:paraId="3D64E9C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2400</w:t>
            </w:r>
          </w:p>
        </w:tc>
        <w:tc>
          <w:tcPr>
            <w:tcW w:w="1125" w:type="dxa"/>
          </w:tcPr>
          <w:p w14:paraId="636A776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1483</w:t>
            </w:r>
          </w:p>
        </w:tc>
        <w:tc>
          <w:tcPr>
            <w:tcW w:w="1545" w:type="dxa"/>
          </w:tcPr>
          <w:p w14:paraId="06727B2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64CACEEC" w14:textId="77777777" w:rsidTr="007721C8">
        <w:trPr>
          <w:trHeight w:val="204"/>
        </w:trPr>
        <w:tc>
          <w:tcPr>
            <w:tcW w:w="2109" w:type="dxa"/>
          </w:tcPr>
          <w:p w14:paraId="1D46AD8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София-област</w:t>
            </w:r>
          </w:p>
        </w:tc>
        <w:tc>
          <w:tcPr>
            <w:tcW w:w="1010" w:type="dxa"/>
          </w:tcPr>
          <w:p w14:paraId="3B7BF39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4818</w:t>
            </w:r>
          </w:p>
        </w:tc>
        <w:tc>
          <w:tcPr>
            <w:tcW w:w="1559" w:type="dxa"/>
          </w:tcPr>
          <w:p w14:paraId="1D3C3EF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300</w:t>
            </w:r>
          </w:p>
        </w:tc>
        <w:tc>
          <w:tcPr>
            <w:tcW w:w="1085" w:type="dxa"/>
          </w:tcPr>
          <w:p w14:paraId="2B479D0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63243</w:t>
            </w:r>
          </w:p>
        </w:tc>
        <w:tc>
          <w:tcPr>
            <w:tcW w:w="1546" w:type="dxa"/>
          </w:tcPr>
          <w:p w14:paraId="755F406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300</w:t>
            </w:r>
          </w:p>
        </w:tc>
        <w:tc>
          <w:tcPr>
            <w:tcW w:w="1125" w:type="dxa"/>
          </w:tcPr>
          <w:p w14:paraId="6237623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5130</w:t>
            </w:r>
          </w:p>
        </w:tc>
        <w:tc>
          <w:tcPr>
            <w:tcW w:w="1545" w:type="dxa"/>
          </w:tcPr>
          <w:p w14:paraId="01C1043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4C64B641" w14:textId="77777777" w:rsidTr="007721C8">
        <w:trPr>
          <w:trHeight w:val="204"/>
        </w:trPr>
        <w:tc>
          <w:tcPr>
            <w:tcW w:w="2109" w:type="dxa"/>
          </w:tcPr>
          <w:p w14:paraId="53712EF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Стара Загора</w:t>
            </w:r>
          </w:p>
        </w:tc>
        <w:tc>
          <w:tcPr>
            <w:tcW w:w="1010" w:type="dxa"/>
          </w:tcPr>
          <w:p w14:paraId="3824AF6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33069</w:t>
            </w:r>
          </w:p>
        </w:tc>
        <w:tc>
          <w:tcPr>
            <w:tcW w:w="1559" w:type="dxa"/>
          </w:tcPr>
          <w:p w14:paraId="7269AFD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1500</w:t>
            </w:r>
          </w:p>
        </w:tc>
        <w:tc>
          <w:tcPr>
            <w:tcW w:w="1085" w:type="dxa"/>
          </w:tcPr>
          <w:p w14:paraId="5B8B0E5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67393</w:t>
            </w:r>
          </w:p>
        </w:tc>
        <w:tc>
          <w:tcPr>
            <w:tcW w:w="1546" w:type="dxa"/>
          </w:tcPr>
          <w:p w14:paraId="00B1ED9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1500</w:t>
            </w:r>
          </w:p>
        </w:tc>
        <w:tc>
          <w:tcPr>
            <w:tcW w:w="1125" w:type="dxa"/>
          </w:tcPr>
          <w:p w14:paraId="44F5308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1631</w:t>
            </w:r>
          </w:p>
        </w:tc>
        <w:tc>
          <w:tcPr>
            <w:tcW w:w="1545" w:type="dxa"/>
          </w:tcPr>
          <w:p w14:paraId="0D5336A9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27B6B18D" w14:textId="77777777" w:rsidTr="007721C8">
        <w:trPr>
          <w:trHeight w:val="192"/>
        </w:trPr>
        <w:tc>
          <w:tcPr>
            <w:tcW w:w="2109" w:type="dxa"/>
          </w:tcPr>
          <w:p w14:paraId="4EB0B2A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lastRenderedPageBreak/>
              <w:t>Търговище</w:t>
            </w:r>
          </w:p>
        </w:tc>
        <w:tc>
          <w:tcPr>
            <w:tcW w:w="1010" w:type="dxa"/>
          </w:tcPr>
          <w:p w14:paraId="6BC3999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6200</w:t>
            </w:r>
          </w:p>
        </w:tc>
        <w:tc>
          <w:tcPr>
            <w:tcW w:w="1559" w:type="dxa"/>
          </w:tcPr>
          <w:p w14:paraId="49E85AF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6200</w:t>
            </w:r>
          </w:p>
        </w:tc>
        <w:tc>
          <w:tcPr>
            <w:tcW w:w="1085" w:type="dxa"/>
          </w:tcPr>
          <w:p w14:paraId="71F7CF5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15600</w:t>
            </w:r>
          </w:p>
        </w:tc>
        <w:tc>
          <w:tcPr>
            <w:tcW w:w="1546" w:type="dxa"/>
          </w:tcPr>
          <w:p w14:paraId="4ADAFDB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15600</w:t>
            </w:r>
          </w:p>
        </w:tc>
        <w:tc>
          <w:tcPr>
            <w:tcW w:w="1125" w:type="dxa"/>
          </w:tcPr>
          <w:p w14:paraId="4E457602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250</w:t>
            </w:r>
          </w:p>
        </w:tc>
        <w:tc>
          <w:tcPr>
            <w:tcW w:w="1545" w:type="dxa"/>
          </w:tcPr>
          <w:p w14:paraId="59CCFA99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250</w:t>
            </w:r>
          </w:p>
        </w:tc>
      </w:tr>
      <w:tr w:rsidR="007721C8" w:rsidRPr="000501FD" w14:paraId="0C05BC87" w14:textId="77777777" w:rsidTr="007721C8">
        <w:trPr>
          <w:trHeight w:val="204"/>
        </w:trPr>
        <w:tc>
          <w:tcPr>
            <w:tcW w:w="2109" w:type="dxa"/>
          </w:tcPr>
          <w:p w14:paraId="26C62C44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Хасково</w:t>
            </w:r>
          </w:p>
        </w:tc>
        <w:tc>
          <w:tcPr>
            <w:tcW w:w="1010" w:type="dxa"/>
          </w:tcPr>
          <w:p w14:paraId="1B9CEF77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54031</w:t>
            </w:r>
          </w:p>
        </w:tc>
        <w:tc>
          <w:tcPr>
            <w:tcW w:w="1559" w:type="dxa"/>
          </w:tcPr>
          <w:p w14:paraId="6E9B7BF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2000</w:t>
            </w:r>
          </w:p>
        </w:tc>
        <w:tc>
          <w:tcPr>
            <w:tcW w:w="1085" w:type="dxa"/>
          </w:tcPr>
          <w:p w14:paraId="5DF0E8A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91849</w:t>
            </w:r>
          </w:p>
        </w:tc>
        <w:tc>
          <w:tcPr>
            <w:tcW w:w="1546" w:type="dxa"/>
          </w:tcPr>
          <w:p w14:paraId="7E1B75EF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300</w:t>
            </w:r>
          </w:p>
        </w:tc>
        <w:tc>
          <w:tcPr>
            <w:tcW w:w="1125" w:type="dxa"/>
          </w:tcPr>
          <w:p w14:paraId="7E88556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4340</w:t>
            </w:r>
          </w:p>
        </w:tc>
        <w:tc>
          <w:tcPr>
            <w:tcW w:w="1545" w:type="dxa"/>
          </w:tcPr>
          <w:p w14:paraId="4F410265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59F51FC8" w14:textId="77777777" w:rsidTr="007721C8">
        <w:trPr>
          <w:trHeight w:val="204"/>
        </w:trPr>
        <w:tc>
          <w:tcPr>
            <w:tcW w:w="2109" w:type="dxa"/>
          </w:tcPr>
          <w:p w14:paraId="531E46BB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Шумен</w:t>
            </w:r>
          </w:p>
        </w:tc>
        <w:tc>
          <w:tcPr>
            <w:tcW w:w="1010" w:type="dxa"/>
          </w:tcPr>
          <w:p w14:paraId="4B8C5CE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23457</w:t>
            </w:r>
          </w:p>
        </w:tc>
        <w:tc>
          <w:tcPr>
            <w:tcW w:w="1559" w:type="dxa"/>
          </w:tcPr>
          <w:p w14:paraId="62D51C7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25000</w:t>
            </w:r>
          </w:p>
        </w:tc>
        <w:tc>
          <w:tcPr>
            <w:tcW w:w="1085" w:type="dxa"/>
          </w:tcPr>
          <w:p w14:paraId="24B2594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63453</w:t>
            </w:r>
          </w:p>
        </w:tc>
        <w:tc>
          <w:tcPr>
            <w:tcW w:w="1546" w:type="dxa"/>
          </w:tcPr>
          <w:p w14:paraId="6916B96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30000</w:t>
            </w:r>
          </w:p>
        </w:tc>
        <w:tc>
          <w:tcPr>
            <w:tcW w:w="1125" w:type="dxa"/>
          </w:tcPr>
          <w:p w14:paraId="27D467E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2800</w:t>
            </w:r>
          </w:p>
        </w:tc>
        <w:tc>
          <w:tcPr>
            <w:tcW w:w="1545" w:type="dxa"/>
          </w:tcPr>
          <w:p w14:paraId="1AA2286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1000</w:t>
            </w:r>
          </w:p>
        </w:tc>
      </w:tr>
      <w:tr w:rsidR="007721C8" w:rsidRPr="000501FD" w14:paraId="0F1D1B43" w14:textId="77777777" w:rsidTr="007721C8">
        <w:trPr>
          <w:trHeight w:val="217"/>
        </w:trPr>
        <w:tc>
          <w:tcPr>
            <w:tcW w:w="2109" w:type="dxa"/>
          </w:tcPr>
          <w:p w14:paraId="2BD11B1E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both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Ямбол</w:t>
            </w:r>
          </w:p>
        </w:tc>
        <w:tc>
          <w:tcPr>
            <w:tcW w:w="1010" w:type="dxa"/>
          </w:tcPr>
          <w:p w14:paraId="100A111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23245</w:t>
            </w:r>
          </w:p>
        </w:tc>
        <w:tc>
          <w:tcPr>
            <w:tcW w:w="1559" w:type="dxa"/>
          </w:tcPr>
          <w:p w14:paraId="6D3F3663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8000</w:t>
            </w:r>
          </w:p>
        </w:tc>
        <w:tc>
          <w:tcPr>
            <w:tcW w:w="1085" w:type="dxa"/>
          </w:tcPr>
          <w:p w14:paraId="2D165E4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44728</w:t>
            </w:r>
          </w:p>
        </w:tc>
        <w:tc>
          <w:tcPr>
            <w:tcW w:w="1546" w:type="dxa"/>
          </w:tcPr>
          <w:p w14:paraId="4E2C0D21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21000</w:t>
            </w:r>
          </w:p>
        </w:tc>
        <w:tc>
          <w:tcPr>
            <w:tcW w:w="1125" w:type="dxa"/>
          </w:tcPr>
          <w:p w14:paraId="0B00997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3154</w:t>
            </w:r>
          </w:p>
        </w:tc>
        <w:tc>
          <w:tcPr>
            <w:tcW w:w="1545" w:type="dxa"/>
          </w:tcPr>
          <w:p w14:paraId="310B072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7721C8" w:rsidRPr="000501FD" w14:paraId="63F79E7A" w14:textId="77777777" w:rsidTr="007721C8">
        <w:trPr>
          <w:trHeight w:val="204"/>
        </w:trPr>
        <w:tc>
          <w:tcPr>
            <w:tcW w:w="2109" w:type="dxa"/>
          </w:tcPr>
          <w:p w14:paraId="6AAB9B80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Общо:</w:t>
            </w:r>
          </w:p>
        </w:tc>
        <w:tc>
          <w:tcPr>
            <w:tcW w:w="1010" w:type="dxa"/>
          </w:tcPr>
          <w:p w14:paraId="54796640" w14:textId="1782479D" w:rsidR="00763BF8" w:rsidRPr="000501FD" w:rsidRDefault="003C5270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47</w:t>
            </w:r>
            <w:r w:rsidR="00763BF8" w:rsidRPr="000501FD">
              <w:rPr>
                <w:b/>
                <w:bCs/>
                <w:color w:val="000000"/>
                <w:sz w:val="24"/>
                <w:lang w:val="bg-BG"/>
              </w:rPr>
              <w:t>1917</w:t>
            </w:r>
          </w:p>
        </w:tc>
        <w:tc>
          <w:tcPr>
            <w:tcW w:w="1559" w:type="dxa"/>
          </w:tcPr>
          <w:p w14:paraId="50547C8A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sz w:val="24"/>
                <w:lang w:val="bg-BG"/>
              </w:rPr>
              <w:t>81200</w:t>
            </w:r>
          </w:p>
        </w:tc>
        <w:tc>
          <w:tcPr>
            <w:tcW w:w="1085" w:type="dxa"/>
          </w:tcPr>
          <w:p w14:paraId="543AAB6C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1138011</w:t>
            </w:r>
          </w:p>
        </w:tc>
        <w:tc>
          <w:tcPr>
            <w:tcW w:w="1546" w:type="dxa"/>
          </w:tcPr>
          <w:p w14:paraId="69CF40A6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169500</w:t>
            </w:r>
          </w:p>
        </w:tc>
        <w:tc>
          <w:tcPr>
            <w:tcW w:w="1125" w:type="dxa"/>
          </w:tcPr>
          <w:p w14:paraId="4EF00828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65781</w:t>
            </w:r>
          </w:p>
        </w:tc>
        <w:tc>
          <w:tcPr>
            <w:tcW w:w="1545" w:type="dxa"/>
          </w:tcPr>
          <w:p w14:paraId="6975B6ED" w14:textId="77777777" w:rsidR="00763BF8" w:rsidRPr="000501FD" w:rsidRDefault="00763BF8" w:rsidP="008504F7">
            <w:pPr>
              <w:tabs>
                <w:tab w:val="left" w:pos="900"/>
              </w:tabs>
              <w:spacing w:line="264" w:lineRule="auto"/>
              <w:jc w:val="center"/>
              <w:rPr>
                <w:b/>
                <w:sz w:val="24"/>
                <w:lang w:val="bg-BG"/>
              </w:rPr>
            </w:pPr>
            <w:r w:rsidRPr="000501FD">
              <w:rPr>
                <w:b/>
                <w:bCs/>
                <w:color w:val="000000"/>
                <w:sz w:val="24"/>
                <w:lang w:val="bg-BG"/>
              </w:rPr>
              <w:t>2550</w:t>
            </w:r>
          </w:p>
        </w:tc>
      </w:tr>
    </w:tbl>
    <w:p w14:paraId="52440CE8" w14:textId="77777777" w:rsidR="00F179BF" w:rsidRPr="000501FD" w:rsidRDefault="00F179BF" w:rsidP="000501FD">
      <w:pPr>
        <w:spacing w:line="360" w:lineRule="auto"/>
        <w:ind w:left="426" w:hanging="426"/>
        <w:jc w:val="both"/>
        <w:rPr>
          <w:rFonts w:eastAsia="Calibri"/>
          <w:b/>
          <w:sz w:val="24"/>
          <w:lang w:val="bg-BG" w:eastAsia="en-GB"/>
        </w:rPr>
      </w:pPr>
    </w:p>
    <w:p w14:paraId="5A029BB3" w14:textId="6FA1D902" w:rsidR="001F3927" w:rsidRPr="000501FD" w:rsidRDefault="002917F7" w:rsidP="000501FD">
      <w:pPr>
        <w:spacing w:line="360" w:lineRule="auto"/>
        <w:ind w:left="426" w:hanging="426"/>
        <w:jc w:val="both"/>
        <w:rPr>
          <w:rFonts w:eastAsia="Calibri"/>
          <w:b/>
          <w:sz w:val="24"/>
          <w:lang w:val="bg-BG" w:eastAsia="en-GB"/>
        </w:rPr>
      </w:pPr>
      <w:r w:rsidRPr="000501FD">
        <w:rPr>
          <w:rFonts w:eastAsia="Calibri"/>
          <w:b/>
          <w:sz w:val="24"/>
          <w:lang w:val="bg-BG" w:eastAsia="en-GB"/>
        </w:rPr>
        <w:t>6</w:t>
      </w:r>
      <w:r w:rsidR="001F3927" w:rsidRPr="000501FD">
        <w:rPr>
          <w:rFonts w:eastAsia="Calibri"/>
          <w:b/>
          <w:sz w:val="24"/>
          <w:lang w:val="bg-BG" w:eastAsia="en-GB"/>
        </w:rPr>
        <w:t>.2.</w:t>
      </w:r>
      <w:r w:rsidR="001F3927" w:rsidRPr="000501FD">
        <w:rPr>
          <w:rFonts w:eastAsia="Calibri"/>
          <w:b/>
          <w:sz w:val="24"/>
          <w:lang w:val="bg-BG" w:eastAsia="en-GB"/>
        </w:rPr>
        <w:tab/>
        <w:t>Цели, свързани с провеждането на диагностични тестове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233"/>
        <w:gridCol w:w="1773"/>
        <w:gridCol w:w="1373"/>
        <w:gridCol w:w="2559"/>
        <w:gridCol w:w="1388"/>
      </w:tblGrid>
      <w:tr w:rsidR="003B75BB" w:rsidRPr="003326C4" w14:paraId="32C9D34A" w14:textId="77777777" w:rsidTr="007721C8">
        <w:trPr>
          <w:cantSplit/>
        </w:trPr>
        <w:tc>
          <w:tcPr>
            <w:tcW w:w="1426" w:type="dxa"/>
            <w:shd w:val="clear" w:color="auto" w:fill="auto"/>
            <w:vAlign w:val="center"/>
          </w:tcPr>
          <w:p w14:paraId="20ECB2CC" w14:textId="77777777" w:rsidR="003B75BB" w:rsidRPr="000501FD" w:rsidRDefault="003B75BB" w:rsidP="008504F7">
            <w:pPr>
              <w:jc w:val="center"/>
              <w:rPr>
                <w:sz w:val="24"/>
                <w:vertAlign w:val="superscript"/>
                <w:lang w:val="bg-BG"/>
              </w:rPr>
            </w:pPr>
            <w:r w:rsidRPr="000501FD">
              <w:rPr>
                <w:bCs/>
                <w:iCs/>
                <w:sz w:val="24"/>
                <w:lang w:val="bg-BG"/>
              </w:rPr>
              <w:t>Регион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393F4C2" w14:textId="77777777" w:rsidR="003B75BB" w:rsidRPr="000501FD" w:rsidRDefault="003B75BB" w:rsidP="008504F7">
            <w:pPr>
              <w:jc w:val="center"/>
              <w:rPr>
                <w:sz w:val="24"/>
                <w:lang w:val="bg-BG"/>
              </w:rPr>
            </w:pPr>
            <w:r w:rsidRPr="000501FD">
              <w:rPr>
                <w:bCs/>
                <w:iCs/>
                <w:sz w:val="24"/>
                <w:lang w:val="bg-BG"/>
              </w:rPr>
              <w:t>Вид тест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21763D" w14:textId="77777777" w:rsidR="003B75BB" w:rsidRPr="000501FD" w:rsidRDefault="003B75BB" w:rsidP="008504F7">
            <w:pPr>
              <w:jc w:val="center"/>
              <w:rPr>
                <w:sz w:val="24"/>
                <w:lang w:val="bg-BG"/>
              </w:rPr>
            </w:pPr>
            <w:r w:rsidRPr="000501FD">
              <w:rPr>
                <w:iCs/>
                <w:sz w:val="24"/>
                <w:lang w:val="bg-BG"/>
              </w:rPr>
              <w:t>Целеви животни (вид, категория)</w:t>
            </w:r>
          </w:p>
        </w:tc>
        <w:tc>
          <w:tcPr>
            <w:tcW w:w="1373" w:type="dxa"/>
            <w:vAlign w:val="center"/>
          </w:tcPr>
          <w:p w14:paraId="74C1F21A" w14:textId="77777777" w:rsidR="003B75BB" w:rsidRPr="000501FD" w:rsidRDefault="003B75BB" w:rsidP="008504F7">
            <w:pPr>
              <w:jc w:val="center"/>
              <w:rPr>
                <w:bCs/>
                <w:iCs/>
                <w:sz w:val="24"/>
                <w:lang w:val="bg-BG"/>
              </w:rPr>
            </w:pPr>
            <w:r w:rsidRPr="000501FD">
              <w:rPr>
                <w:iCs/>
                <w:sz w:val="24"/>
                <w:lang w:val="bg-BG"/>
              </w:rPr>
              <w:t>Вид проба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F71B785" w14:textId="77777777" w:rsidR="003B75BB" w:rsidRPr="000501FD" w:rsidRDefault="003B75BB" w:rsidP="008504F7">
            <w:pPr>
              <w:jc w:val="center"/>
              <w:rPr>
                <w:sz w:val="24"/>
                <w:lang w:val="bg-BG"/>
              </w:rPr>
            </w:pPr>
            <w:r w:rsidRPr="000501FD">
              <w:rPr>
                <w:bCs/>
                <w:iCs/>
                <w:sz w:val="24"/>
                <w:lang w:val="bg-BG"/>
              </w:rPr>
              <w:t>Цел (надзор, определяне на серопревалентност, съмнение, контрол на ваксинация, тестване на ваксина и т.н.)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89A4EB1" w14:textId="77777777" w:rsidR="003B75BB" w:rsidRPr="000501FD" w:rsidRDefault="003B75BB" w:rsidP="008504F7">
            <w:pPr>
              <w:jc w:val="center"/>
              <w:rPr>
                <w:sz w:val="24"/>
                <w:lang w:val="bg-BG"/>
              </w:rPr>
            </w:pPr>
            <w:r w:rsidRPr="000501FD">
              <w:rPr>
                <w:bCs/>
                <w:iCs/>
                <w:sz w:val="24"/>
                <w:lang w:val="bg-BG"/>
              </w:rPr>
              <w:t>Брой планирани тестове за календарна година</w:t>
            </w:r>
          </w:p>
        </w:tc>
      </w:tr>
      <w:tr w:rsidR="003B75BB" w:rsidRPr="000501FD" w14:paraId="2882FD99" w14:textId="77777777" w:rsidTr="007721C8">
        <w:trPr>
          <w:cantSplit/>
        </w:trPr>
        <w:tc>
          <w:tcPr>
            <w:tcW w:w="1426" w:type="dxa"/>
          </w:tcPr>
          <w:p w14:paraId="03BB8272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Цялата страна</w:t>
            </w:r>
          </w:p>
        </w:tc>
        <w:tc>
          <w:tcPr>
            <w:tcW w:w="1233" w:type="dxa"/>
          </w:tcPr>
          <w:p w14:paraId="4B880A9B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Имунологичен</w:t>
            </w:r>
          </w:p>
        </w:tc>
        <w:tc>
          <w:tcPr>
            <w:tcW w:w="1773" w:type="dxa"/>
          </w:tcPr>
          <w:p w14:paraId="3D0BC92E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Всички видове животни, всички категории</w:t>
            </w:r>
          </w:p>
        </w:tc>
        <w:tc>
          <w:tcPr>
            <w:tcW w:w="1373" w:type="dxa"/>
          </w:tcPr>
          <w:p w14:paraId="0831C0A2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Тъканни проби</w:t>
            </w:r>
          </w:p>
        </w:tc>
        <w:tc>
          <w:tcPr>
            <w:tcW w:w="2559" w:type="dxa"/>
          </w:tcPr>
          <w:p w14:paraId="77B7AEEF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съмнение</w:t>
            </w:r>
          </w:p>
        </w:tc>
        <w:tc>
          <w:tcPr>
            <w:tcW w:w="1388" w:type="dxa"/>
          </w:tcPr>
          <w:p w14:paraId="5CBF0DD8" w14:textId="77777777" w:rsidR="003B75BB" w:rsidRPr="000501FD" w:rsidRDefault="003B75BB" w:rsidP="008504F7">
            <w:pPr>
              <w:ind w:right="340"/>
              <w:jc w:val="right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3B75BB" w:rsidRPr="000501FD" w14:paraId="79B02159" w14:textId="77777777" w:rsidTr="007721C8">
        <w:trPr>
          <w:cantSplit/>
        </w:trPr>
        <w:tc>
          <w:tcPr>
            <w:tcW w:w="1426" w:type="dxa"/>
          </w:tcPr>
          <w:p w14:paraId="4447A029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Цялата страна</w:t>
            </w:r>
          </w:p>
        </w:tc>
        <w:tc>
          <w:tcPr>
            <w:tcW w:w="1233" w:type="dxa"/>
          </w:tcPr>
          <w:p w14:paraId="0AD82CF9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Микробиологичен</w:t>
            </w:r>
          </w:p>
        </w:tc>
        <w:tc>
          <w:tcPr>
            <w:tcW w:w="1773" w:type="dxa"/>
          </w:tcPr>
          <w:p w14:paraId="22420B66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Всички видове животни, всички категории</w:t>
            </w:r>
          </w:p>
        </w:tc>
        <w:tc>
          <w:tcPr>
            <w:tcW w:w="1373" w:type="dxa"/>
          </w:tcPr>
          <w:p w14:paraId="5ABC11B5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Тъканни проби</w:t>
            </w:r>
          </w:p>
        </w:tc>
        <w:tc>
          <w:tcPr>
            <w:tcW w:w="2559" w:type="dxa"/>
          </w:tcPr>
          <w:p w14:paraId="7C003BCB" w14:textId="77777777" w:rsidR="003B75BB" w:rsidRPr="000501FD" w:rsidRDefault="003B75BB" w:rsidP="008504F7">
            <w:pPr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съмнение</w:t>
            </w:r>
          </w:p>
        </w:tc>
        <w:tc>
          <w:tcPr>
            <w:tcW w:w="1388" w:type="dxa"/>
          </w:tcPr>
          <w:p w14:paraId="3002E24B" w14:textId="77777777" w:rsidR="003B75BB" w:rsidRPr="000501FD" w:rsidRDefault="003B75BB" w:rsidP="008504F7">
            <w:pPr>
              <w:ind w:right="340"/>
              <w:jc w:val="right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50</w:t>
            </w:r>
          </w:p>
        </w:tc>
      </w:tr>
      <w:tr w:rsidR="003B75BB" w:rsidRPr="000501FD" w14:paraId="257F9687" w14:textId="77777777" w:rsidTr="007721C8">
        <w:trPr>
          <w:cantSplit/>
        </w:trPr>
        <w:tc>
          <w:tcPr>
            <w:tcW w:w="8364" w:type="dxa"/>
            <w:gridSpan w:val="5"/>
          </w:tcPr>
          <w:p w14:paraId="74FC45D2" w14:textId="0AEC84D6" w:rsidR="003B75BB" w:rsidRPr="000501FD" w:rsidRDefault="003B75BB" w:rsidP="008504F7">
            <w:pPr>
              <w:jc w:val="right"/>
              <w:rPr>
                <w:bCs/>
                <w:iCs/>
                <w:sz w:val="24"/>
                <w:lang w:val="bg-BG"/>
              </w:rPr>
            </w:pPr>
            <w:r w:rsidRPr="000501FD">
              <w:rPr>
                <w:bCs/>
                <w:iCs/>
                <w:sz w:val="24"/>
                <w:lang w:val="bg-BG"/>
              </w:rPr>
              <w:t>Общо</w:t>
            </w:r>
            <w:r w:rsidR="000501FD" w:rsidRPr="000501FD">
              <w:rPr>
                <w:bCs/>
                <w:iCs/>
                <w:sz w:val="24"/>
                <w:lang w:val="bg-BG"/>
              </w:rPr>
              <w:t>:</w:t>
            </w:r>
          </w:p>
        </w:tc>
        <w:tc>
          <w:tcPr>
            <w:tcW w:w="1388" w:type="dxa"/>
          </w:tcPr>
          <w:p w14:paraId="0D0F781D" w14:textId="77777777" w:rsidR="003B75BB" w:rsidRPr="000501FD" w:rsidRDefault="003B75BB" w:rsidP="008504F7">
            <w:pPr>
              <w:ind w:right="340"/>
              <w:jc w:val="right"/>
              <w:rPr>
                <w:sz w:val="24"/>
                <w:lang w:val="bg-BG"/>
              </w:rPr>
            </w:pPr>
            <w:r w:rsidRPr="000501FD">
              <w:rPr>
                <w:sz w:val="24"/>
                <w:lang w:val="bg-BG"/>
              </w:rPr>
              <w:t>100</w:t>
            </w:r>
          </w:p>
        </w:tc>
      </w:tr>
    </w:tbl>
    <w:p w14:paraId="5548FBF8" w14:textId="4F7700CE" w:rsidR="003B75BB" w:rsidRPr="000501FD" w:rsidRDefault="003B75BB" w:rsidP="000501FD">
      <w:pPr>
        <w:spacing w:line="360" w:lineRule="auto"/>
        <w:ind w:firstLine="567"/>
        <w:jc w:val="both"/>
        <w:rPr>
          <w:b/>
          <w:sz w:val="24"/>
          <w:lang w:val="bg-BG"/>
        </w:rPr>
      </w:pPr>
    </w:p>
    <w:p w14:paraId="02AED04F" w14:textId="79D503F2" w:rsidR="00726327" w:rsidRPr="000501FD" w:rsidRDefault="002917F7" w:rsidP="000501FD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0501FD">
        <w:rPr>
          <w:rFonts w:eastAsiaTheme="minorHAnsi"/>
          <w:b/>
          <w:sz w:val="24"/>
          <w:lang w:val="bg-BG"/>
        </w:rPr>
        <w:t>7</w:t>
      </w:r>
      <w:r w:rsidR="00726327" w:rsidRPr="000501FD">
        <w:rPr>
          <w:rFonts w:eastAsiaTheme="minorHAnsi"/>
          <w:b/>
          <w:sz w:val="24"/>
          <w:lang w:val="bg-BG"/>
        </w:rPr>
        <w:t>. Свързани документи и полезни връзки</w:t>
      </w:r>
    </w:p>
    <w:p w14:paraId="077A0F9D" w14:textId="77777777" w:rsidR="00726327" w:rsidRPr="000501FD" w:rsidRDefault="00726327" w:rsidP="000501FD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0501FD">
        <w:rPr>
          <w:rFonts w:eastAsiaTheme="minorHAnsi"/>
          <w:sz w:val="24"/>
          <w:lang w:val="bg-BG"/>
        </w:rPr>
        <w:t xml:space="preserve">Референции към този документ: </w:t>
      </w:r>
    </w:p>
    <w:p w14:paraId="71DAAF7A" w14:textId="6355CA14" w:rsidR="00EC466D" w:rsidRPr="000501FD" w:rsidRDefault="00726327" w:rsidP="000501FD">
      <w:pPr>
        <w:tabs>
          <w:tab w:val="left" w:pos="284"/>
        </w:tabs>
        <w:spacing w:line="360" w:lineRule="auto"/>
        <w:jc w:val="both"/>
        <w:rPr>
          <w:rFonts w:eastAsiaTheme="minorHAnsi"/>
          <w:sz w:val="24"/>
          <w:lang w:val="bg-BG"/>
        </w:rPr>
      </w:pPr>
      <w:r w:rsidRPr="000501FD">
        <w:rPr>
          <w:rFonts w:eastAsiaTheme="minorHAnsi"/>
          <w:sz w:val="24"/>
          <w:lang w:val="bg-BG"/>
        </w:rPr>
        <w:t>1.</w:t>
      </w:r>
      <w:r w:rsidR="000501FD" w:rsidRPr="000501FD">
        <w:rPr>
          <w:rFonts w:eastAsiaTheme="minorHAnsi"/>
          <w:sz w:val="24"/>
          <w:lang w:val="bg-BG"/>
        </w:rPr>
        <w:t xml:space="preserve"> </w:t>
      </w:r>
      <w:r w:rsidR="00EC466D" w:rsidRPr="000501FD">
        <w:rPr>
          <w:sz w:val="24"/>
          <w:lang w:val="bg-BG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него;</w:t>
      </w:r>
    </w:p>
    <w:p w14:paraId="70B5B441" w14:textId="0C45D848" w:rsidR="00726327" w:rsidRPr="000501FD" w:rsidRDefault="00EC466D" w:rsidP="000501FD">
      <w:pPr>
        <w:tabs>
          <w:tab w:val="left" w:pos="284"/>
        </w:tabs>
        <w:spacing w:line="360" w:lineRule="auto"/>
        <w:jc w:val="both"/>
        <w:rPr>
          <w:rFonts w:eastAsiaTheme="minorHAnsi"/>
          <w:sz w:val="24"/>
          <w:lang w:val="bg-BG"/>
        </w:rPr>
      </w:pPr>
      <w:r w:rsidRPr="000501FD">
        <w:rPr>
          <w:rFonts w:eastAsiaTheme="minorHAnsi"/>
          <w:sz w:val="24"/>
          <w:lang w:val="bg-BG"/>
        </w:rPr>
        <w:t xml:space="preserve">2. </w:t>
      </w:r>
      <w:r w:rsidR="00726327" w:rsidRPr="000501FD">
        <w:rPr>
          <w:rFonts w:eastAsiaTheme="minorHAnsi"/>
          <w:sz w:val="24"/>
          <w:lang w:val="bg-BG"/>
        </w:rPr>
        <w:t xml:space="preserve">Закон за ветеринарномедицинската дейност; </w:t>
      </w:r>
    </w:p>
    <w:p w14:paraId="010B7967" w14:textId="5EB6FF31" w:rsidR="00857EFD" w:rsidRPr="000501FD" w:rsidRDefault="00EC466D" w:rsidP="000501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rFonts w:eastAsiaTheme="minorHAnsi"/>
          <w:sz w:val="24"/>
          <w:lang w:val="bg-BG"/>
        </w:rPr>
        <w:t>3</w:t>
      </w:r>
      <w:r w:rsidR="00726327" w:rsidRPr="000501FD">
        <w:rPr>
          <w:rFonts w:eastAsiaTheme="minorHAnsi"/>
          <w:sz w:val="24"/>
          <w:lang w:val="bg-BG"/>
        </w:rPr>
        <w:t>.</w:t>
      </w:r>
      <w:r w:rsidR="000501FD" w:rsidRPr="000501FD">
        <w:rPr>
          <w:rFonts w:eastAsiaTheme="minorHAnsi"/>
          <w:sz w:val="24"/>
          <w:lang w:val="bg-BG"/>
        </w:rPr>
        <w:t xml:space="preserve"> </w:t>
      </w:r>
      <w:r w:rsidR="00676213" w:rsidRPr="000501FD">
        <w:rPr>
          <w:sz w:val="24"/>
          <w:lang w:val="bg-BG"/>
        </w:rPr>
        <w:t>Наредба № 6 от 5.10.2020 г. за мерките за профилактика, ограничаване и ликвидиране на болестта антракс по животните и за условията и реда за прилагането им.</w:t>
      </w:r>
    </w:p>
    <w:p w14:paraId="303D277B" w14:textId="2F976A6E" w:rsidR="00857EFD" w:rsidRPr="000501FD" w:rsidRDefault="00857EFD" w:rsidP="000501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4. Наредба № 4 от 2020 г. за надзор и мониторинг на зоонозите при профилактиката, ограничаването и ликвидирането им.</w:t>
      </w:r>
    </w:p>
    <w:p w14:paraId="22400046" w14:textId="2A9C0B92" w:rsidR="00857EFD" w:rsidRPr="000501FD" w:rsidRDefault="00857EFD" w:rsidP="000501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  <w:r w:rsidRPr="000501FD">
        <w:rPr>
          <w:sz w:val="24"/>
          <w:lang w:val="bg-BG"/>
        </w:rPr>
        <w:t>5. План за действие (контингенс план) при съмнение или при</w:t>
      </w:r>
      <w:r w:rsidR="00F91ADD" w:rsidRPr="000501FD">
        <w:rPr>
          <w:sz w:val="24"/>
          <w:lang w:val="bg-BG"/>
        </w:rPr>
        <w:t xml:space="preserve"> възникване на болестта антракс.</w:t>
      </w:r>
    </w:p>
    <w:p w14:paraId="3F74BBC0" w14:textId="77777777" w:rsidR="00F91ADD" w:rsidRPr="000501FD" w:rsidRDefault="00F91ADD" w:rsidP="000501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lang w:val="bg-BG"/>
        </w:rPr>
      </w:pPr>
    </w:p>
    <w:p w14:paraId="656643D3" w14:textId="77777777" w:rsidR="00F91ADD" w:rsidRPr="000501FD" w:rsidRDefault="00F91ADD" w:rsidP="000501FD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0501FD">
        <w:rPr>
          <w:rFonts w:eastAsiaTheme="minorHAnsi"/>
          <w:b/>
          <w:sz w:val="24"/>
          <w:lang w:val="bg-BG"/>
        </w:rPr>
        <w:t>8. Исторически и епизоотологични данни за заболяването.</w:t>
      </w:r>
    </w:p>
    <w:p w14:paraId="142A5995" w14:textId="0C36FD8A" w:rsidR="00726327" w:rsidRPr="000501FD" w:rsidRDefault="00F54124" w:rsidP="007721C8">
      <w:pPr>
        <w:rPr>
          <w:b/>
          <w:sz w:val="24"/>
          <w:lang w:val="bg-BG"/>
        </w:rPr>
      </w:pPr>
      <w:hyperlink r:id="rId9" w:history="1">
        <w:r w:rsidR="00F91ADD" w:rsidRPr="000501FD">
          <w:rPr>
            <w:rFonts w:eastAsiaTheme="minorHAnsi"/>
            <w:color w:val="0000FF" w:themeColor="hyperlink"/>
            <w:sz w:val="24"/>
            <w:u w:val="single"/>
            <w:lang w:val="bg-BG" w:eastAsia="bg-BG"/>
          </w:rPr>
          <w:t>https://www.bfsa.bg/bg/Page/epi_data/index/epi_data/</w:t>
        </w:r>
      </w:hyperlink>
    </w:p>
    <w:sectPr w:rsidR="00726327" w:rsidRPr="000501FD" w:rsidSect="003326C4">
      <w:footerReference w:type="default" r:id="rId10"/>
      <w:pgSz w:w="11907" w:h="16840" w:code="9"/>
      <w:pgMar w:top="1134" w:right="1134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2693" w14:textId="77777777" w:rsidR="00F54124" w:rsidRDefault="00F54124" w:rsidP="0034395E">
      <w:r>
        <w:separator/>
      </w:r>
    </w:p>
  </w:endnote>
  <w:endnote w:type="continuationSeparator" w:id="0">
    <w:p w14:paraId="3E74FEEB" w14:textId="77777777" w:rsidR="00F54124" w:rsidRDefault="00F54124" w:rsidP="003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5110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FA96A" w14:textId="77777777" w:rsidR="000501FD" w:rsidRPr="000501FD" w:rsidRDefault="000501FD" w:rsidP="00F179BF">
        <w:pPr>
          <w:pStyle w:val="Footer"/>
          <w:jc w:val="center"/>
          <w:rPr>
            <w:sz w:val="20"/>
            <w:szCs w:val="20"/>
          </w:rPr>
        </w:pPr>
      </w:p>
      <w:p w14:paraId="423755A9" w14:textId="5DEF9079" w:rsidR="00881468" w:rsidRPr="00F179BF" w:rsidRDefault="00881468" w:rsidP="00F179BF">
        <w:pPr>
          <w:pStyle w:val="Footer"/>
          <w:jc w:val="center"/>
          <w:rPr>
            <w:sz w:val="20"/>
            <w:szCs w:val="20"/>
          </w:rPr>
        </w:pPr>
        <w:r w:rsidRPr="00F179BF">
          <w:rPr>
            <w:sz w:val="20"/>
            <w:szCs w:val="20"/>
          </w:rPr>
          <w:fldChar w:fldCharType="begin"/>
        </w:r>
        <w:r w:rsidRPr="00F179BF">
          <w:rPr>
            <w:sz w:val="20"/>
            <w:szCs w:val="20"/>
          </w:rPr>
          <w:instrText xml:space="preserve"> PAGE   \* MERGEFORMAT </w:instrText>
        </w:r>
        <w:r w:rsidRPr="00F179BF">
          <w:rPr>
            <w:sz w:val="20"/>
            <w:szCs w:val="20"/>
          </w:rPr>
          <w:fldChar w:fldCharType="separate"/>
        </w:r>
        <w:r w:rsidR="003326C4">
          <w:rPr>
            <w:noProof/>
            <w:sz w:val="20"/>
            <w:szCs w:val="20"/>
          </w:rPr>
          <w:t>4</w:t>
        </w:r>
        <w:r w:rsidRPr="00F179B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00B2" w14:textId="77777777" w:rsidR="00F54124" w:rsidRDefault="00F54124" w:rsidP="0034395E">
      <w:r>
        <w:separator/>
      </w:r>
    </w:p>
  </w:footnote>
  <w:footnote w:type="continuationSeparator" w:id="0">
    <w:p w14:paraId="59A868C4" w14:textId="77777777" w:rsidR="00F54124" w:rsidRDefault="00F54124" w:rsidP="0034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7CA"/>
    <w:multiLevelType w:val="hybridMultilevel"/>
    <w:tmpl w:val="CD62B55C"/>
    <w:lvl w:ilvl="0" w:tplc="6B7622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056C"/>
    <w:multiLevelType w:val="multilevel"/>
    <w:tmpl w:val="2D928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06A2D"/>
    <w:multiLevelType w:val="multilevel"/>
    <w:tmpl w:val="06A06A2D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B05"/>
    <w:multiLevelType w:val="multilevel"/>
    <w:tmpl w:val="0B934B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30F7B"/>
    <w:multiLevelType w:val="multilevel"/>
    <w:tmpl w:val="0DD30F7B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26F0A"/>
    <w:multiLevelType w:val="hybridMultilevel"/>
    <w:tmpl w:val="5B7E8C70"/>
    <w:lvl w:ilvl="0" w:tplc="3B16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4F8C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C3CD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6DFE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3642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8CCE3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044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490E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5840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 w15:restartNumberingAfterBreak="0">
    <w:nsid w:val="1F733022"/>
    <w:multiLevelType w:val="hybridMultilevel"/>
    <w:tmpl w:val="9D682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D3686"/>
    <w:multiLevelType w:val="multilevel"/>
    <w:tmpl w:val="EF9E41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8CA"/>
    <w:multiLevelType w:val="multilevel"/>
    <w:tmpl w:val="250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6791F81"/>
    <w:multiLevelType w:val="hybridMultilevel"/>
    <w:tmpl w:val="2A58D2D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6018"/>
    <w:multiLevelType w:val="multilevel"/>
    <w:tmpl w:val="64E4DBF6"/>
    <w:lvl w:ilvl="0">
      <w:start w:val="1"/>
      <w:numFmt w:val="none"/>
      <w:lvlText w:val="3.1.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AA94B09"/>
    <w:multiLevelType w:val="multilevel"/>
    <w:tmpl w:val="2AA94B09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039"/>
    <w:multiLevelType w:val="hybridMultilevel"/>
    <w:tmpl w:val="6B3681C8"/>
    <w:lvl w:ilvl="0" w:tplc="3E5A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4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8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6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3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0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0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A83230"/>
    <w:multiLevelType w:val="multilevel"/>
    <w:tmpl w:val="2EA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5BC"/>
    <w:multiLevelType w:val="multilevel"/>
    <w:tmpl w:val="302665B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207DB"/>
    <w:multiLevelType w:val="hybridMultilevel"/>
    <w:tmpl w:val="125CD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14205"/>
    <w:multiLevelType w:val="multilevel"/>
    <w:tmpl w:val="F86AC6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70C4B"/>
    <w:multiLevelType w:val="hybridMultilevel"/>
    <w:tmpl w:val="956826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6A571A"/>
    <w:multiLevelType w:val="hybridMultilevel"/>
    <w:tmpl w:val="CAB4F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1381C"/>
    <w:multiLevelType w:val="multilevel"/>
    <w:tmpl w:val="920C6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0" w15:restartNumberingAfterBreak="0">
    <w:nsid w:val="3C6103FB"/>
    <w:multiLevelType w:val="multilevel"/>
    <w:tmpl w:val="558EBE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508D"/>
    <w:multiLevelType w:val="hybridMultilevel"/>
    <w:tmpl w:val="754687B4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F00F8"/>
    <w:multiLevelType w:val="hybridMultilevel"/>
    <w:tmpl w:val="A0869B42"/>
    <w:lvl w:ilvl="0" w:tplc="C640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0DC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2D8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9132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C85CE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1F2C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020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D1E4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33A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3" w15:restartNumberingAfterBreak="0">
    <w:nsid w:val="4C3F444F"/>
    <w:multiLevelType w:val="multilevel"/>
    <w:tmpl w:val="AC04A41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FE693B"/>
    <w:multiLevelType w:val="hybridMultilevel"/>
    <w:tmpl w:val="8200B1BC"/>
    <w:lvl w:ilvl="0" w:tplc="2CB0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75E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E3C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79F8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2342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582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242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932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09EA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5" w15:restartNumberingAfterBreak="0">
    <w:nsid w:val="506C0DDD"/>
    <w:multiLevelType w:val="multilevel"/>
    <w:tmpl w:val="506C0DDD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396C"/>
    <w:multiLevelType w:val="hybridMultilevel"/>
    <w:tmpl w:val="F0EC28C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4C2FB8E">
      <w:numFmt w:val="bullet"/>
      <w:lvlText w:val="•"/>
      <w:lvlJc w:val="left"/>
      <w:pPr>
        <w:ind w:left="2400" w:hanging="60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195DB3"/>
    <w:multiLevelType w:val="multilevel"/>
    <w:tmpl w:val="100E4CA2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E85175"/>
    <w:multiLevelType w:val="hybridMultilevel"/>
    <w:tmpl w:val="9E88688C"/>
    <w:lvl w:ilvl="0" w:tplc="3856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3FC1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0584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9458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6732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6A2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610E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F220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134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9" w15:restartNumberingAfterBreak="0">
    <w:nsid w:val="59EB4D9A"/>
    <w:multiLevelType w:val="hybridMultilevel"/>
    <w:tmpl w:val="384C4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270B"/>
    <w:multiLevelType w:val="hybridMultilevel"/>
    <w:tmpl w:val="BA083690"/>
    <w:lvl w:ilvl="0" w:tplc="0D2A40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A7C71BF"/>
    <w:multiLevelType w:val="hybridMultilevel"/>
    <w:tmpl w:val="F61673A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20AED"/>
    <w:multiLevelType w:val="hybridMultilevel"/>
    <w:tmpl w:val="6A0E13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F4D36"/>
    <w:multiLevelType w:val="multilevel"/>
    <w:tmpl w:val="730F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739A8"/>
    <w:multiLevelType w:val="hybridMultilevel"/>
    <w:tmpl w:val="15E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6"/>
  </w:num>
  <w:num w:numId="5">
    <w:abstractNumId w:val="33"/>
  </w:num>
  <w:num w:numId="6">
    <w:abstractNumId w:val="2"/>
  </w:num>
  <w:num w:numId="7">
    <w:abstractNumId w:val="27"/>
  </w:num>
  <w:num w:numId="8">
    <w:abstractNumId w:val="13"/>
  </w:num>
  <w:num w:numId="9">
    <w:abstractNumId w:val="4"/>
  </w:num>
  <w:num w:numId="10">
    <w:abstractNumId w:val="25"/>
  </w:num>
  <w:num w:numId="11">
    <w:abstractNumId w:val="23"/>
  </w:num>
  <w:num w:numId="12">
    <w:abstractNumId w:val="14"/>
  </w:num>
  <w:num w:numId="13">
    <w:abstractNumId w:val="11"/>
  </w:num>
  <w:num w:numId="14">
    <w:abstractNumId w:val="21"/>
  </w:num>
  <w:num w:numId="15">
    <w:abstractNumId w:val="19"/>
  </w:num>
  <w:num w:numId="16">
    <w:abstractNumId w:val="18"/>
  </w:num>
  <w:num w:numId="17">
    <w:abstractNumId w:val="26"/>
  </w:num>
  <w:num w:numId="18">
    <w:abstractNumId w:val="29"/>
  </w:num>
  <w:num w:numId="19">
    <w:abstractNumId w:val="9"/>
  </w:num>
  <w:num w:numId="20">
    <w:abstractNumId w:val="22"/>
  </w:num>
  <w:num w:numId="21">
    <w:abstractNumId w:val="24"/>
  </w:num>
  <w:num w:numId="22">
    <w:abstractNumId w:val="12"/>
  </w:num>
  <w:num w:numId="23">
    <w:abstractNumId w:val="28"/>
  </w:num>
  <w:num w:numId="24">
    <w:abstractNumId w:val="5"/>
  </w:num>
  <w:num w:numId="25">
    <w:abstractNumId w:val="34"/>
  </w:num>
  <w:num w:numId="26">
    <w:abstractNumId w:val="6"/>
  </w:num>
  <w:num w:numId="27">
    <w:abstractNumId w:val="15"/>
  </w:num>
  <w:num w:numId="28">
    <w:abstractNumId w:val="30"/>
  </w:num>
  <w:num w:numId="29">
    <w:abstractNumId w:val="32"/>
  </w:num>
  <w:num w:numId="30">
    <w:abstractNumId w:val="17"/>
  </w:num>
  <w:num w:numId="31">
    <w:abstractNumId w:val="7"/>
  </w:num>
  <w:num w:numId="32">
    <w:abstractNumId w:val="31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9"/>
    <w:rsid w:val="00000DA7"/>
    <w:rsid w:val="00010897"/>
    <w:rsid w:val="00013A4C"/>
    <w:rsid w:val="000226B9"/>
    <w:rsid w:val="000231C6"/>
    <w:rsid w:val="00024FDA"/>
    <w:rsid w:val="000251D5"/>
    <w:rsid w:val="00027168"/>
    <w:rsid w:val="0002764B"/>
    <w:rsid w:val="00027E80"/>
    <w:rsid w:val="00030AE7"/>
    <w:rsid w:val="00032925"/>
    <w:rsid w:val="000340B4"/>
    <w:rsid w:val="000345A6"/>
    <w:rsid w:val="00034DE3"/>
    <w:rsid w:val="00037678"/>
    <w:rsid w:val="0003771B"/>
    <w:rsid w:val="000501FD"/>
    <w:rsid w:val="00051E29"/>
    <w:rsid w:val="00053E5A"/>
    <w:rsid w:val="000563DB"/>
    <w:rsid w:val="0005661C"/>
    <w:rsid w:val="000577ED"/>
    <w:rsid w:val="00057E51"/>
    <w:rsid w:val="00060B21"/>
    <w:rsid w:val="0006126F"/>
    <w:rsid w:val="00061A76"/>
    <w:rsid w:val="0006209A"/>
    <w:rsid w:val="00063327"/>
    <w:rsid w:val="00063F55"/>
    <w:rsid w:val="0006413D"/>
    <w:rsid w:val="00064C26"/>
    <w:rsid w:val="00070706"/>
    <w:rsid w:val="0007102F"/>
    <w:rsid w:val="00075AD7"/>
    <w:rsid w:val="0008145E"/>
    <w:rsid w:val="00082F12"/>
    <w:rsid w:val="00084551"/>
    <w:rsid w:val="0008530E"/>
    <w:rsid w:val="00091703"/>
    <w:rsid w:val="0009757A"/>
    <w:rsid w:val="000A2A43"/>
    <w:rsid w:val="000A52A8"/>
    <w:rsid w:val="000B4CC0"/>
    <w:rsid w:val="000C0284"/>
    <w:rsid w:val="000C1692"/>
    <w:rsid w:val="000C416B"/>
    <w:rsid w:val="000C6CC1"/>
    <w:rsid w:val="000D286E"/>
    <w:rsid w:val="000D499E"/>
    <w:rsid w:val="000E1BCE"/>
    <w:rsid w:val="000E7751"/>
    <w:rsid w:val="000F4294"/>
    <w:rsid w:val="000F49B5"/>
    <w:rsid w:val="001030D5"/>
    <w:rsid w:val="0012153E"/>
    <w:rsid w:val="00124046"/>
    <w:rsid w:val="001250C4"/>
    <w:rsid w:val="00125546"/>
    <w:rsid w:val="00134B1A"/>
    <w:rsid w:val="00136367"/>
    <w:rsid w:val="00144222"/>
    <w:rsid w:val="001504D1"/>
    <w:rsid w:val="001519F0"/>
    <w:rsid w:val="00155462"/>
    <w:rsid w:val="00155C08"/>
    <w:rsid w:val="00156498"/>
    <w:rsid w:val="00157E50"/>
    <w:rsid w:val="00170B7E"/>
    <w:rsid w:val="001813DC"/>
    <w:rsid w:val="001814FF"/>
    <w:rsid w:val="00183265"/>
    <w:rsid w:val="00184BB4"/>
    <w:rsid w:val="00190952"/>
    <w:rsid w:val="001950E2"/>
    <w:rsid w:val="001A77A2"/>
    <w:rsid w:val="001B4B68"/>
    <w:rsid w:val="001C1656"/>
    <w:rsid w:val="001C30B5"/>
    <w:rsid w:val="001C69E0"/>
    <w:rsid w:val="001D0CDB"/>
    <w:rsid w:val="001F1460"/>
    <w:rsid w:val="001F2BC4"/>
    <w:rsid w:val="001F3927"/>
    <w:rsid w:val="00205CC9"/>
    <w:rsid w:val="00211DA6"/>
    <w:rsid w:val="002144EC"/>
    <w:rsid w:val="00215028"/>
    <w:rsid w:val="00215D30"/>
    <w:rsid w:val="0021672E"/>
    <w:rsid w:val="002176E2"/>
    <w:rsid w:val="00220F7B"/>
    <w:rsid w:val="002220EB"/>
    <w:rsid w:val="00223380"/>
    <w:rsid w:val="002254FD"/>
    <w:rsid w:val="00226DE9"/>
    <w:rsid w:val="00242B65"/>
    <w:rsid w:val="00251FA4"/>
    <w:rsid w:val="00255642"/>
    <w:rsid w:val="00265BB1"/>
    <w:rsid w:val="00267516"/>
    <w:rsid w:val="00270B41"/>
    <w:rsid w:val="0027363E"/>
    <w:rsid w:val="00276ABD"/>
    <w:rsid w:val="00283244"/>
    <w:rsid w:val="00285167"/>
    <w:rsid w:val="002876D1"/>
    <w:rsid w:val="002917F7"/>
    <w:rsid w:val="002923B5"/>
    <w:rsid w:val="00292BF9"/>
    <w:rsid w:val="00293CE2"/>
    <w:rsid w:val="002A0CB9"/>
    <w:rsid w:val="002A294D"/>
    <w:rsid w:val="002B0858"/>
    <w:rsid w:val="002B21FF"/>
    <w:rsid w:val="002B310C"/>
    <w:rsid w:val="002B3685"/>
    <w:rsid w:val="002C47C7"/>
    <w:rsid w:val="002C4FD5"/>
    <w:rsid w:val="002D4634"/>
    <w:rsid w:val="002E0701"/>
    <w:rsid w:val="002E4506"/>
    <w:rsid w:val="002E57FF"/>
    <w:rsid w:val="002F3D27"/>
    <w:rsid w:val="002F4BDE"/>
    <w:rsid w:val="002F551B"/>
    <w:rsid w:val="002F6045"/>
    <w:rsid w:val="00305553"/>
    <w:rsid w:val="00306C2A"/>
    <w:rsid w:val="00306D13"/>
    <w:rsid w:val="00313043"/>
    <w:rsid w:val="00321757"/>
    <w:rsid w:val="00325644"/>
    <w:rsid w:val="00325EB6"/>
    <w:rsid w:val="003326C4"/>
    <w:rsid w:val="00332938"/>
    <w:rsid w:val="00334DE0"/>
    <w:rsid w:val="0034395E"/>
    <w:rsid w:val="00343E3A"/>
    <w:rsid w:val="00347142"/>
    <w:rsid w:val="00364EF5"/>
    <w:rsid w:val="003651BD"/>
    <w:rsid w:val="00375ED7"/>
    <w:rsid w:val="00377A18"/>
    <w:rsid w:val="00381DEA"/>
    <w:rsid w:val="00384EF1"/>
    <w:rsid w:val="00385029"/>
    <w:rsid w:val="003861A2"/>
    <w:rsid w:val="00396A6F"/>
    <w:rsid w:val="003A59BE"/>
    <w:rsid w:val="003B010F"/>
    <w:rsid w:val="003B450E"/>
    <w:rsid w:val="003B58A1"/>
    <w:rsid w:val="003B6102"/>
    <w:rsid w:val="003B75BB"/>
    <w:rsid w:val="003C0D88"/>
    <w:rsid w:val="003C5270"/>
    <w:rsid w:val="003C5A7C"/>
    <w:rsid w:val="003D12AB"/>
    <w:rsid w:val="003D4B04"/>
    <w:rsid w:val="003D5548"/>
    <w:rsid w:val="003D5A43"/>
    <w:rsid w:val="003D7388"/>
    <w:rsid w:val="003E1701"/>
    <w:rsid w:val="003F06CA"/>
    <w:rsid w:val="003F08F8"/>
    <w:rsid w:val="00405953"/>
    <w:rsid w:val="00405B91"/>
    <w:rsid w:val="0040720D"/>
    <w:rsid w:val="00410CB5"/>
    <w:rsid w:val="00413862"/>
    <w:rsid w:val="00415005"/>
    <w:rsid w:val="0042002F"/>
    <w:rsid w:val="00423A4D"/>
    <w:rsid w:val="00424ABC"/>
    <w:rsid w:val="00425CAB"/>
    <w:rsid w:val="00425CD6"/>
    <w:rsid w:val="00427583"/>
    <w:rsid w:val="00432347"/>
    <w:rsid w:val="004352EE"/>
    <w:rsid w:val="00437B03"/>
    <w:rsid w:val="0044405B"/>
    <w:rsid w:val="004452F8"/>
    <w:rsid w:val="0045541C"/>
    <w:rsid w:val="004627C9"/>
    <w:rsid w:val="004629BC"/>
    <w:rsid w:val="0046361C"/>
    <w:rsid w:val="00464A74"/>
    <w:rsid w:val="0046781A"/>
    <w:rsid w:val="00473EA5"/>
    <w:rsid w:val="00475075"/>
    <w:rsid w:val="004817EE"/>
    <w:rsid w:val="004818A6"/>
    <w:rsid w:val="00484D21"/>
    <w:rsid w:val="004908BB"/>
    <w:rsid w:val="00494663"/>
    <w:rsid w:val="004970EC"/>
    <w:rsid w:val="004A00D4"/>
    <w:rsid w:val="004A15B0"/>
    <w:rsid w:val="004A2A7E"/>
    <w:rsid w:val="004A4D48"/>
    <w:rsid w:val="004B0A25"/>
    <w:rsid w:val="004B141C"/>
    <w:rsid w:val="004B185B"/>
    <w:rsid w:val="004B26D3"/>
    <w:rsid w:val="004B6985"/>
    <w:rsid w:val="004B7050"/>
    <w:rsid w:val="004B71FD"/>
    <w:rsid w:val="004C21ED"/>
    <w:rsid w:val="004C62CC"/>
    <w:rsid w:val="004D3DDA"/>
    <w:rsid w:val="004E1175"/>
    <w:rsid w:val="004E16E7"/>
    <w:rsid w:val="004E1774"/>
    <w:rsid w:val="004E2C8A"/>
    <w:rsid w:val="004F3F53"/>
    <w:rsid w:val="004F48BC"/>
    <w:rsid w:val="004F5C4F"/>
    <w:rsid w:val="0050053E"/>
    <w:rsid w:val="00502C62"/>
    <w:rsid w:val="00503F8A"/>
    <w:rsid w:val="00513158"/>
    <w:rsid w:val="005177B6"/>
    <w:rsid w:val="00521AF6"/>
    <w:rsid w:val="0053045A"/>
    <w:rsid w:val="00557F1F"/>
    <w:rsid w:val="00562FDF"/>
    <w:rsid w:val="00575CDA"/>
    <w:rsid w:val="00577CA9"/>
    <w:rsid w:val="00580915"/>
    <w:rsid w:val="00583A85"/>
    <w:rsid w:val="00596F3C"/>
    <w:rsid w:val="005B2D1B"/>
    <w:rsid w:val="005B5034"/>
    <w:rsid w:val="005B709E"/>
    <w:rsid w:val="005C21FB"/>
    <w:rsid w:val="005C705D"/>
    <w:rsid w:val="005D1A98"/>
    <w:rsid w:val="005D5145"/>
    <w:rsid w:val="005D63C9"/>
    <w:rsid w:val="005D682B"/>
    <w:rsid w:val="005E1B14"/>
    <w:rsid w:val="005E2E1D"/>
    <w:rsid w:val="005F0D61"/>
    <w:rsid w:val="005F1737"/>
    <w:rsid w:val="005F24E0"/>
    <w:rsid w:val="005F55F8"/>
    <w:rsid w:val="005F6E77"/>
    <w:rsid w:val="00610E1C"/>
    <w:rsid w:val="00612C56"/>
    <w:rsid w:val="00623720"/>
    <w:rsid w:val="00632439"/>
    <w:rsid w:val="00632D9B"/>
    <w:rsid w:val="00633F38"/>
    <w:rsid w:val="00634975"/>
    <w:rsid w:val="00636A46"/>
    <w:rsid w:val="00637B8C"/>
    <w:rsid w:val="00642D3C"/>
    <w:rsid w:val="00643413"/>
    <w:rsid w:val="0064792E"/>
    <w:rsid w:val="00650F3E"/>
    <w:rsid w:val="0065109C"/>
    <w:rsid w:val="006515FC"/>
    <w:rsid w:val="0065789D"/>
    <w:rsid w:val="00660AC9"/>
    <w:rsid w:val="00661876"/>
    <w:rsid w:val="006646A5"/>
    <w:rsid w:val="00666A37"/>
    <w:rsid w:val="00673ADC"/>
    <w:rsid w:val="00675C89"/>
    <w:rsid w:val="00676213"/>
    <w:rsid w:val="00681077"/>
    <w:rsid w:val="006821B8"/>
    <w:rsid w:val="00686C8D"/>
    <w:rsid w:val="0068751E"/>
    <w:rsid w:val="00692142"/>
    <w:rsid w:val="00694145"/>
    <w:rsid w:val="006972F4"/>
    <w:rsid w:val="006A1552"/>
    <w:rsid w:val="006A48B2"/>
    <w:rsid w:val="006C0743"/>
    <w:rsid w:val="006C431C"/>
    <w:rsid w:val="006E10C1"/>
    <w:rsid w:val="006E7085"/>
    <w:rsid w:val="006F1A49"/>
    <w:rsid w:val="006F1A75"/>
    <w:rsid w:val="0070694D"/>
    <w:rsid w:val="007125C7"/>
    <w:rsid w:val="00726053"/>
    <w:rsid w:val="00726327"/>
    <w:rsid w:val="007305F7"/>
    <w:rsid w:val="007321DF"/>
    <w:rsid w:val="00734A2B"/>
    <w:rsid w:val="00737E06"/>
    <w:rsid w:val="007416D3"/>
    <w:rsid w:val="00743BA3"/>
    <w:rsid w:val="007563A3"/>
    <w:rsid w:val="00757A20"/>
    <w:rsid w:val="00763BF8"/>
    <w:rsid w:val="00765DD2"/>
    <w:rsid w:val="007721C8"/>
    <w:rsid w:val="0077779B"/>
    <w:rsid w:val="00784055"/>
    <w:rsid w:val="007863B4"/>
    <w:rsid w:val="00790C99"/>
    <w:rsid w:val="00791812"/>
    <w:rsid w:val="00794378"/>
    <w:rsid w:val="007A3CFC"/>
    <w:rsid w:val="007A465C"/>
    <w:rsid w:val="007A64B9"/>
    <w:rsid w:val="007B1318"/>
    <w:rsid w:val="007B7BDC"/>
    <w:rsid w:val="007C32F8"/>
    <w:rsid w:val="007D5992"/>
    <w:rsid w:val="007D7FB7"/>
    <w:rsid w:val="007E45D1"/>
    <w:rsid w:val="007E5793"/>
    <w:rsid w:val="007F1D79"/>
    <w:rsid w:val="007F2803"/>
    <w:rsid w:val="008005D3"/>
    <w:rsid w:val="00801DB1"/>
    <w:rsid w:val="008048D9"/>
    <w:rsid w:val="008062EF"/>
    <w:rsid w:val="00806786"/>
    <w:rsid w:val="0081018A"/>
    <w:rsid w:val="008143D8"/>
    <w:rsid w:val="008214DC"/>
    <w:rsid w:val="00825CFB"/>
    <w:rsid w:val="00826B49"/>
    <w:rsid w:val="00844A82"/>
    <w:rsid w:val="00845475"/>
    <w:rsid w:val="008504F7"/>
    <w:rsid w:val="0085488D"/>
    <w:rsid w:val="00856359"/>
    <w:rsid w:val="008579BD"/>
    <w:rsid w:val="00857EFD"/>
    <w:rsid w:val="0087002B"/>
    <w:rsid w:val="00872C58"/>
    <w:rsid w:val="0087413E"/>
    <w:rsid w:val="00881468"/>
    <w:rsid w:val="00884332"/>
    <w:rsid w:val="008860B2"/>
    <w:rsid w:val="00895878"/>
    <w:rsid w:val="00897516"/>
    <w:rsid w:val="008A0BE9"/>
    <w:rsid w:val="008A3DF5"/>
    <w:rsid w:val="008B1076"/>
    <w:rsid w:val="008B4CED"/>
    <w:rsid w:val="008B4F6B"/>
    <w:rsid w:val="008D4345"/>
    <w:rsid w:val="008E5770"/>
    <w:rsid w:val="008E7EF6"/>
    <w:rsid w:val="008F6B00"/>
    <w:rsid w:val="00900670"/>
    <w:rsid w:val="00902427"/>
    <w:rsid w:val="00903593"/>
    <w:rsid w:val="00903B9E"/>
    <w:rsid w:val="00904CCE"/>
    <w:rsid w:val="00915981"/>
    <w:rsid w:val="009164CB"/>
    <w:rsid w:val="00920D30"/>
    <w:rsid w:val="00921EF0"/>
    <w:rsid w:val="009223CE"/>
    <w:rsid w:val="009262DD"/>
    <w:rsid w:val="00927730"/>
    <w:rsid w:val="00927880"/>
    <w:rsid w:val="0094088B"/>
    <w:rsid w:val="0094413B"/>
    <w:rsid w:val="00944BF4"/>
    <w:rsid w:val="009454BA"/>
    <w:rsid w:val="009470E8"/>
    <w:rsid w:val="00950816"/>
    <w:rsid w:val="00957CAB"/>
    <w:rsid w:val="00966E0A"/>
    <w:rsid w:val="009673CD"/>
    <w:rsid w:val="009716CA"/>
    <w:rsid w:val="0098298E"/>
    <w:rsid w:val="0098320E"/>
    <w:rsid w:val="00983713"/>
    <w:rsid w:val="00985526"/>
    <w:rsid w:val="00990A58"/>
    <w:rsid w:val="009972FF"/>
    <w:rsid w:val="009A0FAB"/>
    <w:rsid w:val="009B0FE5"/>
    <w:rsid w:val="009B2365"/>
    <w:rsid w:val="009B35DB"/>
    <w:rsid w:val="009B61D1"/>
    <w:rsid w:val="009C028C"/>
    <w:rsid w:val="009C3FD8"/>
    <w:rsid w:val="009C412E"/>
    <w:rsid w:val="009C655E"/>
    <w:rsid w:val="009D1C6B"/>
    <w:rsid w:val="009E408C"/>
    <w:rsid w:val="009E6C0D"/>
    <w:rsid w:val="00A02ADF"/>
    <w:rsid w:val="00A071BA"/>
    <w:rsid w:val="00A167BA"/>
    <w:rsid w:val="00A21074"/>
    <w:rsid w:val="00A22BE5"/>
    <w:rsid w:val="00A314DB"/>
    <w:rsid w:val="00A334D0"/>
    <w:rsid w:val="00A34748"/>
    <w:rsid w:val="00A360B1"/>
    <w:rsid w:val="00A4071A"/>
    <w:rsid w:val="00A4135C"/>
    <w:rsid w:val="00A42CFC"/>
    <w:rsid w:val="00A45497"/>
    <w:rsid w:val="00A45F2D"/>
    <w:rsid w:val="00A53ECC"/>
    <w:rsid w:val="00A61977"/>
    <w:rsid w:val="00A641D1"/>
    <w:rsid w:val="00A66026"/>
    <w:rsid w:val="00A7006A"/>
    <w:rsid w:val="00A7413F"/>
    <w:rsid w:val="00A96105"/>
    <w:rsid w:val="00A9671B"/>
    <w:rsid w:val="00AA0969"/>
    <w:rsid w:val="00AA1005"/>
    <w:rsid w:val="00AA4AE9"/>
    <w:rsid w:val="00AA6B64"/>
    <w:rsid w:val="00AA6DBD"/>
    <w:rsid w:val="00AB27E9"/>
    <w:rsid w:val="00AB2C1C"/>
    <w:rsid w:val="00AC04D1"/>
    <w:rsid w:val="00AC2A35"/>
    <w:rsid w:val="00AD0B3D"/>
    <w:rsid w:val="00AD67A7"/>
    <w:rsid w:val="00AE084B"/>
    <w:rsid w:val="00AE09AA"/>
    <w:rsid w:val="00AE1930"/>
    <w:rsid w:val="00AE20A6"/>
    <w:rsid w:val="00AE2CC3"/>
    <w:rsid w:val="00AE4E51"/>
    <w:rsid w:val="00AF02CB"/>
    <w:rsid w:val="00AF2826"/>
    <w:rsid w:val="00B00131"/>
    <w:rsid w:val="00B022B8"/>
    <w:rsid w:val="00B0237D"/>
    <w:rsid w:val="00B02886"/>
    <w:rsid w:val="00B03C46"/>
    <w:rsid w:val="00B100E3"/>
    <w:rsid w:val="00B11183"/>
    <w:rsid w:val="00B117CD"/>
    <w:rsid w:val="00B133CB"/>
    <w:rsid w:val="00B16DAB"/>
    <w:rsid w:val="00B20C89"/>
    <w:rsid w:val="00B32D47"/>
    <w:rsid w:val="00B35199"/>
    <w:rsid w:val="00B368C0"/>
    <w:rsid w:val="00B41ABE"/>
    <w:rsid w:val="00B46E7D"/>
    <w:rsid w:val="00B50C0D"/>
    <w:rsid w:val="00B50FF1"/>
    <w:rsid w:val="00B51B43"/>
    <w:rsid w:val="00B54DF2"/>
    <w:rsid w:val="00B60307"/>
    <w:rsid w:val="00B82258"/>
    <w:rsid w:val="00B86E96"/>
    <w:rsid w:val="00B91A47"/>
    <w:rsid w:val="00B97111"/>
    <w:rsid w:val="00BA2D2B"/>
    <w:rsid w:val="00BA460C"/>
    <w:rsid w:val="00BA5B7E"/>
    <w:rsid w:val="00BA65E0"/>
    <w:rsid w:val="00BA6A0D"/>
    <w:rsid w:val="00BB11DE"/>
    <w:rsid w:val="00BB3302"/>
    <w:rsid w:val="00BB6F05"/>
    <w:rsid w:val="00BB753A"/>
    <w:rsid w:val="00BB77E9"/>
    <w:rsid w:val="00BC4558"/>
    <w:rsid w:val="00BC5C7F"/>
    <w:rsid w:val="00BC7FCB"/>
    <w:rsid w:val="00BD1D02"/>
    <w:rsid w:val="00BD2A3D"/>
    <w:rsid w:val="00BD5030"/>
    <w:rsid w:val="00BE7F5D"/>
    <w:rsid w:val="00BF4ADC"/>
    <w:rsid w:val="00BF5BF0"/>
    <w:rsid w:val="00BF5D14"/>
    <w:rsid w:val="00C05E7C"/>
    <w:rsid w:val="00C10A4E"/>
    <w:rsid w:val="00C13309"/>
    <w:rsid w:val="00C13B62"/>
    <w:rsid w:val="00C160E1"/>
    <w:rsid w:val="00C20FDB"/>
    <w:rsid w:val="00C225D7"/>
    <w:rsid w:val="00C26813"/>
    <w:rsid w:val="00C27953"/>
    <w:rsid w:val="00C30F72"/>
    <w:rsid w:val="00C335DC"/>
    <w:rsid w:val="00C42BD0"/>
    <w:rsid w:val="00C4441A"/>
    <w:rsid w:val="00C52EEA"/>
    <w:rsid w:val="00C541F2"/>
    <w:rsid w:val="00C6225B"/>
    <w:rsid w:val="00C627DE"/>
    <w:rsid w:val="00C653B4"/>
    <w:rsid w:val="00C671B1"/>
    <w:rsid w:val="00C72590"/>
    <w:rsid w:val="00C765A7"/>
    <w:rsid w:val="00C76EA8"/>
    <w:rsid w:val="00C7713A"/>
    <w:rsid w:val="00C83734"/>
    <w:rsid w:val="00C951C5"/>
    <w:rsid w:val="00CA0880"/>
    <w:rsid w:val="00CA593C"/>
    <w:rsid w:val="00CA651D"/>
    <w:rsid w:val="00CA7C45"/>
    <w:rsid w:val="00CB0E37"/>
    <w:rsid w:val="00CB5099"/>
    <w:rsid w:val="00CC7958"/>
    <w:rsid w:val="00CC7D9F"/>
    <w:rsid w:val="00CD086A"/>
    <w:rsid w:val="00CD6D7C"/>
    <w:rsid w:val="00CE3D34"/>
    <w:rsid w:val="00D059F4"/>
    <w:rsid w:val="00D06904"/>
    <w:rsid w:val="00D110B3"/>
    <w:rsid w:val="00D12FB2"/>
    <w:rsid w:val="00D247D7"/>
    <w:rsid w:val="00D24B66"/>
    <w:rsid w:val="00D25A8F"/>
    <w:rsid w:val="00D36CE1"/>
    <w:rsid w:val="00D43F9E"/>
    <w:rsid w:val="00D44BD8"/>
    <w:rsid w:val="00D53D39"/>
    <w:rsid w:val="00D56987"/>
    <w:rsid w:val="00D605FC"/>
    <w:rsid w:val="00D60A55"/>
    <w:rsid w:val="00D60C2D"/>
    <w:rsid w:val="00D70191"/>
    <w:rsid w:val="00D703EC"/>
    <w:rsid w:val="00D749EE"/>
    <w:rsid w:val="00D74A6C"/>
    <w:rsid w:val="00D8043D"/>
    <w:rsid w:val="00D80F70"/>
    <w:rsid w:val="00D81886"/>
    <w:rsid w:val="00D81952"/>
    <w:rsid w:val="00D85BC8"/>
    <w:rsid w:val="00D85DE4"/>
    <w:rsid w:val="00D9300B"/>
    <w:rsid w:val="00D95633"/>
    <w:rsid w:val="00D9745F"/>
    <w:rsid w:val="00DA008E"/>
    <w:rsid w:val="00DA1C9D"/>
    <w:rsid w:val="00DA767F"/>
    <w:rsid w:val="00DB250E"/>
    <w:rsid w:val="00DB7DA0"/>
    <w:rsid w:val="00DC069A"/>
    <w:rsid w:val="00DC3986"/>
    <w:rsid w:val="00DD4A84"/>
    <w:rsid w:val="00DE6C33"/>
    <w:rsid w:val="00DF1481"/>
    <w:rsid w:val="00DF36DF"/>
    <w:rsid w:val="00E01975"/>
    <w:rsid w:val="00E03913"/>
    <w:rsid w:val="00E0723D"/>
    <w:rsid w:val="00E07496"/>
    <w:rsid w:val="00E11265"/>
    <w:rsid w:val="00E179E6"/>
    <w:rsid w:val="00E20BBB"/>
    <w:rsid w:val="00E2344F"/>
    <w:rsid w:val="00E237B3"/>
    <w:rsid w:val="00E23939"/>
    <w:rsid w:val="00E2521C"/>
    <w:rsid w:val="00E318FB"/>
    <w:rsid w:val="00E3306A"/>
    <w:rsid w:val="00E372DF"/>
    <w:rsid w:val="00E407DE"/>
    <w:rsid w:val="00E46CA3"/>
    <w:rsid w:val="00E472D9"/>
    <w:rsid w:val="00E52757"/>
    <w:rsid w:val="00E637A0"/>
    <w:rsid w:val="00E66626"/>
    <w:rsid w:val="00E67598"/>
    <w:rsid w:val="00E73189"/>
    <w:rsid w:val="00E73CBD"/>
    <w:rsid w:val="00E75808"/>
    <w:rsid w:val="00E83EBA"/>
    <w:rsid w:val="00E83FB9"/>
    <w:rsid w:val="00E84250"/>
    <w:rsid w:val="00E84E64"/>
    <w:rsid w:val="00E8532E"/>
    <w:rsid w:val="00E8757E"/>
    <w:rsid w:val="00E9231D"/>
    <w:rsid w:val="00E935F1"/>
    <w:rsid w:val="00E93F9E"/>
    <w:rsid w:val="00E96D21"/>
    <w:rsid w:val="00EA09E9"/>
    <w:rsid w:val="00EA2FBD"/>
    <w:rsid w:val="00EA6505"/>
    <w:rsid w:val="00EA690A"/>
    <w:rsid w:val="00EB01E5"/>
    <w:rsid w:val="00EB0FF6"/>
    <w:rsid w:val="00EB1A72"/>
    <w:rsid w:val="00EB46F3"/>
    <w:rsid w:val="00EB7D44"/>
    <w:rsid w:val="00EB7F65"/>
    <w:rsid w:val="00EC0760"/>
    <w:rsid w:val="00EC4595"/>
    <w:rsid w:val="00EC466D"/>
    <w:rsid w:val="00EC4D88"/>
    <w:rsid w:val="00EC66D4"/>
    <w:rsid w:val="00EC6A99"/>
    <w:rsid w:val="00ED0BA4"/>
    <w:rsid w:val="00ED2823"/>
    <w:rsid w:val="00ED7149"/>
    <w:rsid w:val="00ED76E0"/>
    <w:rsid w:val="00ED78B3"/>
    <w:rsid w:val="00EE0794"/>
    <w:rsid w:val="00EE33CD"/>
    <w:rsid w:val="00EE6EA8"/>
    <w:rsid w:val="00EF0030"/>
    <w:rsid w:val="00EF6981"/>
    <w:rsid w:val="00EF6D84"/>
    <w:rsid w:val="00EF7116"/>
    <w:rsid w:val="00EF7ADE"/>
    <w:rsid w:val="00EF7D97"/>
    <w:rsid w:val="00F1162E"/>
    <w:rsid w:val="00F14843"/>
    <w:rsid w:val="00F179BF"/>
    <w:rsid w:val="00F21ABA"/>
    <w:rsid w:val="00F220F1"/>
    <w:rsid w:val="00F26BB4"/>
    <w:rsid w:val="00F31C8F"/>
    <w:rsid w:val="00F37C5F"/>
    <w:rsid w:val="00F37F19"/>
    <w:rsid w:val="00F44BC0"/>
    <w:rsid w:val="00F54124"/>
    <w:rsid w:val="00F54CDC"/>
    <w:rsid w:val="00F55A89"/>
    <w:rsid w:val="00F57460"/>
    <w:rsid w:val="00F623D4"/>
    <w:rsid w:val="00F705C3"/>
    <w:rsid w:val="00F72FD4"/>
    <w:rsid w:val="00F75400"/>
    <w:rsid w:val="00F76553"/>
    <w:rsid w:val="00F830DA"/>
    <w:rsid w:val="00F846AE"/>
    <w:rsid w:val="00F90636"/>
    <w:rsid w:val="00F91ADD"/>
    <w:rsid w:val="00F927B4"/>
    <w:rsid w:val="00F9431C"/>
    <w:rsid w:val="00F96ECB"/>
    <w:rsid w:val="00FB5C92"/>
    <w:rsid w:val="00FC2B4D"/>
    <w:rsid w:val="00FC51DF"/>
    <w:rsid w:val="00FD6196"/>
    <w:rsid w:val="00FE0E0C"/>
    <w:rsid w:val="00FE1DCD"/>
    <w:rsid w:val="00FE3774"/>
    <w:rsid w:val="00FE41AE"/>
    <w:rsid w:val="00FE77BC"/>
    <w:rsid w:val="00FF05C9"/>
    <w:rsid w:val="00FF0F81"/>
    <w:rsid w:val="00FF1479"/>
    <w:rsid w:val="00FF2AB4"/>
    <w:rsid w:val="00FF68A8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3504"/>
  <w15:docId w15:val="{1AB70366-9202-470A-8C8E-66A1FEB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9BC"/>
    <w:pPr>
      <w:keepNext/>
      <w:spacing w:after="240"/>
      <w:ind w:left="57" w:right="-57"/>
      <w:jc w:val="center"/>
      <w:outlineLvl w:val="0"/>
    </w:pPr>
    <w:rPr>
      <w:i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9BC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Hyperlink">
    <w:name w:val="Hyperlink"/>
    <w:uiPriority w:val="99"/>
    <w:rsid w:val="004629BC"/>
    <w:rPr>
      <w:color w:val="0000FF"/>
      <w:u w:val="single"/>
    </w:rPr>
  </w:style>
  <w:style w:type="character" w:customStyle="1" w:styleId="EFSABodytextCharChar">
    <w:name w:val="EFSA_Body text Char Char"/>
    <w:link w:val="EFSABodytext"/>
    <w:rsid w:val="004629BC"/>
  </w:style>
  <w:style w:type="character" w:customStyle="1" w:styleId="Char1Char">
    <w:name w:val="Char1 Знак Знак Char"/>
    <w:link w:val="Char1"/>
    <w:rsid w:val="004629BC"/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4629B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EFSABodytext">
    <w:name w:val="EFSA_Body text"/>
    <w:basedOn w:val="Normal"/>
    <w:link w:val="EFSABodytextCharChar"/>
    <w:rsid w:val="004629BC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1">
    <w:name w:val="Char1 Знак Знак"/>
    <w:basedOn w:val="Normal"/>
    <w:link w:val="Char1Char"/>
    <w:rsid w:val="004629BC"/>
    <w:pPr>
      <w:tabs>
        <w:tab w:val="left" w:pos="709"/>
      </w:tabs>
    </w:pPr>
    <w:rPr>
      <w:rFonts w:ascii="Tahoma" w:eastAsiaTheme="minorHAnsi" w:hAnsi="Tahoma" w:cstheme="minorBidi"/>
      <w:sz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46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29B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4629BC"/>
    <w:pPr>
      <w:ind w:left="720"/>
      <w:contextualSpacing/>
    </w:pPr>
  </w:style>
  <w:style w:type="paragraph" w:customStyle="1" w:styleId="Point0">
    <w:name w:val="Point 0"/>
    <w:basedOn w:val="Normal"/>
    <w:rsid w:val="004627C9"/>
    <w:pPr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Double2">
    <w:name w:val="PointDouble 2"/>
    <w:basedOn w:val="Normal"/>
    <w:rsid w:val="004627C9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1">
    <w:name w:val="1"/>
    <w:basedOn w:val="Normal"/>
    <w:rsid w:val="004627C9"/>
    <w:pPr>
      <w:tabs>
        <w:tab w:val="left" w:pos="709"/>
      </w:tabs>
    </w:pPr>
    <w:rPr>
      <w:rFonts w:ascii="Tahoma" w:eastAsia="MS Mincho" w:hAnsi="Tahoma" w:cs="Tahoma"/>
      <w:sz w:val="24"/>
      <w:lang w:val="pl-PL" w:eastAsia="pl-PL"/>
    </w:rPr>
  </w:style>
  <w:style w:type="paragraph" w:customStyle="1" w:styleId="Point1">
    <w:name w:val="Point 1"/>
    <w:basedOn w:val="Normal"/>
    <w:rsid w:val="000251D5"/>
    <w:pPr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Double3">
    <w:name w:val="PointDouble 3"/>
    <w:basedOn w:val="Normal"/>
    <w:rsid w:val="00155462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 w:val="24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3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5E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5E"/>
    <w:rPr>
      <w:rFonts w:ascii="Times New Roman" w:eastAsia="Times New Roman" w:hAnsi="Times New Roman" w:cs="Times New Roman"/>
      <w:sz w:val="28"/>
      <w:szCs w:val="24"/>
      <w:lang w:val="en-GB"/>
    </w:rPr>
  </w:style>
  <w:style w:type="numbering" w:customStyle="1" w:styleId="NoList1">
    <w:name w:val="No List1"/>
    <w:next w:val="NoList"/>
    <w:semiHidden/>
    <w:rsid w:val="003D5548"/>
  </w:style>
  <w:style w:type="table" w:styleId="TableGrid">
    <w:name w:val="Table Grid"/>
    <w:basedOn w:val="TableNormal"/>
    <w:uiPriority w:val="59"/>
    <w:rsid w:val="00A7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7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1CharCharChar3">
    <w:name w:val="Char Char1 Char Char Char3"/>
    <w:basedOn w:val="Normal"/>
    <w:rsid w:val="00E93F9E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Revision">
    <w:name w:val="Revision"/>
    <w:hidden/>
    <w:uiPriority w:val="99"/>
    <w:semiHidden/>
    <w:rsid w:val="00AF28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CharChar1CharCharChar2">
    <w:name w:val="Char Char1 Char Char Char2"/>
    <w:basedOn w:val="Normal"/>
    <w:rsid w:val="00B022B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1CharCharChar1">
    <w:name w:val="Char Char1 Char Char Char1"/>
    <w:basedOn w:val="Normal"/>
    <w:rsid w:val="00B20C89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fsa.bg/bg/Page/epi_data/index/epi_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AC42-8E59-4A32-AD12-AABC734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Tsviatkov</dc:creator>
  <cp:lastModifiedBy>Aleksandar Angelov</cp:lastModifiedBy>
  <cp:revision>351</cp:revision>
  <cp:lastPrinted>2021-10-13T08:42:00Z</cp:lastPrinted>
  <dcterms:created xsi:type="dcterms:W3CDTF">2018-08-21T10:21:00Z</dcterms:created>
  <dcterms:modified xsi:type="dcterms:W3CDTF">2022-01-12T11:01:00Z</dcterms:modified>
</cp:coreProperties>
</file>